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781" w:rsidRDefault="00A21781">
      <w:pPr>
        <w:rPr>
          <w:rFonts w:ascii="Tahoma" w:hAnsi="Tahoma" w:cs="Tahoma"/>
        </w:rPr>
      </w:pPr>
    </w:p>
    <w:p w:rsidR="008E787A" w:rsidRPr="008E787A" w:rsidRDefault="008E787A" w:rsidP="005A76AD">
      <w:pPr>
        <w:pStyle w:val="Textoindependiente"/>
        <w:ind w:left="2160" w:hanging="2160"/>
        <w:jc w:val="both"/>
        <w:rPr>
          <w:rFonts w:ascii="Arial" w:hAnsi="Arial" w:cs="Arial"/>
          <w:b w:val="0"/>
          <w:bCs w:val="0"/>
          <w:sz w:val="20"/>
          <w:szCs w:val="20"/>
        </w:rPr>
      </w:pPr>
      <w:r w:rsidRPr="008E787A">
        <w:rPr>
          <w:rFonts w:ascii="Arial" w:hAnsi="Arial" w:cs="Arial"/>
          <w:b w:val="0"/>
          <w:bCs w:val="0"/>
          <w:sz w:val="20"/>
          <w:szCs w:val="20"/>
        </w:rPr>
        <w:t>GUIA CRIMINALÍSTICA I</w:t>
      </w:r>
    </w:p>
    <w:p w:rsidR="008E787A" w:rsidRPr="008E787A" w:rsidRDefault="008E787A" w:rsidP="005A76AD">
      <w:pPr>
        <w:pStyle w:val="Textoindependiente"/>
        <w:ind w:left="2160" w:hanging="2160"/>
        <w:jc w:val="both"/>
        <w:rPr>
          <w:rFonts w:ascii="Arial" w:hAnsi="Arial" w:cs="Arial"/>
          <w:b w:val="0"/>
          <w:bCs w:val="0"/>
          <w:sz w:val="20"/>
          <w:szCs w:val="20"/>
        </w:rPr>
      </w:pPr>
      <w:r w:rsidRPr="008E787A">
        <w:rPr>
          <w:rFonts w:ascii="Arial" w:hAnsi="Arial" w:cs="Arial"/>
          <w:b w:val="0"/>
          <w:bCs w:val="0"/>
          <w:sz w:val="20"/>
          <w:szCs w:val="20"/>
        </w:rPr>
        <w:t>PARCIALES CUBIERTOS: I,</w:t>
      </w:r>
      <w:r>
        <w:rPr>
          <w:rFonts w:ascii="Arial" w:hAnsi="Arial" w:cs="Arial"/>
          <w:b w:val="0"/>
          <w:bCs w:val="0"/>
          <w:sz w:val="20"/>
          <w:szCs w:val="20"/>
        </w:rPr>
        <w:t xml:space="preserve"> II</w:t>
      </w:r>
      <w:r w:rsidRPr="008E787A">
        <w:rPr>
          <w:rFonts w:ascii="Arial" w:hAnsi="Arial" w:cs="Arial"/>
          <w:b w:val="0"/>
          <w:bCs w:val="0"/>
          <w:sz w:val="20"/>
          <w:szCs w:val="20"/>
        </w:rPr>
        <w:t>,III.</w:t>
      </w:r>
    </w:p>
    <w:p w:rsidR="008E787A" w:rsidRPr="008E787A" w:rsidRDefault="008E787A" w:rsidP="005A76AD">
      <w:pPr>
        <w:pStyle w:val="Textoindependiente"/>
        <w:ind w:left="2160" w:hanging="2160"/>
        <w:jc w:val="both"/>
        <w:rPr>
          <w:rFonts w:ascii="Arial" w:hAnsi="Arial" w:cs="Arial"/>
          <w:b w:val="0"/>
          <w:bCs w:val="0"/>
          <w:sz w:val="20"/>
          <w:szCs w:val="20"/>
        </w:rPr>
      </w:pPr>
    </w:p>
    <w:p w:rsidR="005A76AD" w:rsidRPr="008E787A" w:rsidRDefault="005A76AD" w:rsidP="005A76AD">
      <w:pPr>
        <w:pStyle w:val="Textoindependiente"/>
        <w:ind w:left="2160" w:hanging="2160"/>
        <w:jc w:val="both"/>
        <w:rPr>
          <w:rFonts w:ascii="Arial" w:hAnsi="Arial" w:cs="Arial"/>
          <w:b w:val="0"/>
          <w:bCs w:val="0"/>
          <w:sz w:val="20"/>
          <w:szCs w:val="20"/>
        </w:rPr>
      </w:pPr>
      <w:r w:rsidRPr="008E787A">
        <w:rPr>
          <w:rFonts w:ascii="Arial" w:hAnsi="Arial" w:cs="Arial"/>
          <w:b w:val="0"/>
          <w:bCs w:val="0"/>
          <w:sz w:val="20"/>
          <w:szCs w:val="20"/>
        </w:rPr>
        <w:t>INSTRUCCIONES: Escribe la respuesta correcta a cada una de las preguntas.</w:t>
      </w:r>
    </w:p>
    <w:p w:rsidR="006E113C" w:rsidRPr="008E787A" w:rsidRDefault="006D3E9B" w:rsidP="006E113C">
      <w:pPr>
        <w:numPr>
          <w:ilvl w:val="0"/>
          <w:numId w:val="2"/>
        </w:numPr>
        <w:rPr>
          <w:rFonts w:ascii="Arial" w:hAnsi="Arial" w:cs="Arial"/>
          <w:sz w:val="20"/>
          <w:szCs w:val="20"/>
        </w:rPr>
      </w:pPr>
      <w:r w:rsidRPr="008E787A">
        <w:rPr>
          <w:rFonts w:ascii="Arial" w:hAnsi="Arial" w:cs="Arial"/>
          <w:sz w:val="20"/>
          <w:szCs w:val="20"/>
        </w:rPr>
        <w:t>¿</w:t>
      </w:r>
      <w:r w:rsidR="00450D35" w:rsidRPr="008E787A">
        <w:rPr>
          <w:rFonts w:ascii="Arial" w:hAnsi="Arial" w:cs="Arial"/>
          <w:sz w:val="20"/>
          <w:szCs w:val="20"/>
        </w:rPr>
        <w:t xml:space="preserve">Defina </w:t>
      </w:r>
      <w:r w:rsidR="00650E96" w:rsidRPr="008E787A">
        <w:rPr>
          <w:rFonts w:ascii="Arial" w:hAnsi="Arial" w:cs="Arial"/>
          <w:sz w:val="20"/>
          <w:szCs w:val="20"/>
        </w:rPr>
        <w:t>a la Criminalística</w:t>
      </w:r>
      <w:r w:rsidR="008E787A" w:rsidRPr="008E787A">
        <w:rPr>
          <w:rFonts w:ascii="Arial" w:hAnsi="Arial" w:cs="Arial"/>
          <w:sz w:val="20"/>
          <w:szCs w:val="20"/>
        </w:rPr>
        <w:t xml:space="preserve"> y su respectiva referencia (bibliografía)</w:t>
      </w:r>
      <w:r w:rsidRPr="008E787A">
        <w:rPr>
          <w:rFonts w:ascii="Arial" w:hAnsi="Arial" w:cs="Arial"/>
          <w:sz w:val="20"/>
          <w:szCs w:val="20"/>
        </w:rPr>
        <w:t>?</w:t>
      </w:r>
    </w:p>
    <w:p w:rsidR="006E113C" w:rsidRPr="008E787A" w:rsidRDefault="006E113C" w:rsidP="0036785B">
      <w:pPr>
        <w:numPr>
          <w:ilvl w:val="0"/>
          <w:numId w:val="2"/>
        </w:numPr>
        <w:rPr>
          <w:rFonts w:ascii="Arial" w:hAnsi="Arial" w:cs="Arial"/>
          <w:sz w:val="20"/>
          <w:szCs w:val="20"/>
        </w:rPr>
      </w:pPr>
      <w:r w:rsidRPr="008E787A">
        <w:rPr>
          <w:rFonts w:ascii="Arial" w:hAnsi="Arial" w:cs="Arial"/>
          <w:sz w:val="20"/>
          <w:szCs w:val="20"/>
        </w:rPr>
        <w:t xml:space="preserve">¿Cuál es el </w:t>
      </w:r>
      <w:r w:rsidR="0036785B" w:rsidRPr="008E787A">
        <w:rPr>
          <w:rFonts w:ascii="Arial" w:hAnsi="Arial" w:cs="Arial"/>
          <w:sz w:val="20"/>
          <w:szCs w:val="20"/>
        </w:rPr>
        <w:t>Objeti</w:t>
      </w:r>
      <w:r w:rsidR="008E787A" w:rsidRPr="008E787A">
        <w:rPr>
          <w:rFonts w:ascii="Arial" w:hAnsi="Arial" w:cs="Arial"/>
          <w:sz w:val="20"/>
          <w:szCs w:val="20"/>
        </w:rPr>
        <w:t>vo General de la Criminalística?</w:t>
      </w:r>
    </w:p>
    <w:p w:rsidR="006E113C" w:rsidRPr="008E787A" w:rsidRDefault="0036785B" w:rsidP="0036785B">
      <w:pPr>
        <w:numPr>
          <w:ilvl w:val="0"/>
          <w:numId w:val="2"/>
        </w:numPr>
        <w:rPr>
          <w:rFonts w:ascii="Arial" w:hAnsi="Arial" w:cs="Arial"/>
          <w:sz w:val="20"/>
          <w:szCs w:val="20"/>
        </w:rPr>
      </w:pPr>
      <w:r w:rsidRPr="008E787A">
        <w:rPr>
          <w:rFonts w:ascii="Arial" w:hAnsi="Arial" w:cs="Arial"/>
          <w:sz w:val="20"/>
          <w:szCs w:val="20"/>
        </w:rPr>
        <w:t xml:space="preserve"> ¿Cuál es el Objetivo Formal de la Criminalística?</w:t>
      </w:r>
    </w:p>
    <w:p w:rsidR="0036785B" w:rsidRPr="008E787A" w:rsidRDefault="0036785B" w:rsidP="0036785B">
      <w:pPr>
        <w:numPr>
          <w:ilvl w:val="0"/>
          <w:numId w:val="2"/>
        </w:numPr>
        <w:rPr>
          <w:rFonts w:ascii="Arial" w:hAnsi="Arial" w:cs="Arial"/>
          <w:sz w:val="20"/>
          <w:szCs w:val="20"/>
        </w:rPr>
      </w:pPr>
      <w:r w:rsidRPr="008E787A">
        <w:rPr>
          <w:rFonts w:ascii="Arial" w:hAnsi="Arial" w:cs="Arial"/>
          <w:sz w:val="20"/>
          <w:szCs w:val="20"/>
        </w:rPr>
        <w:t xml:space="preserve"> ¿Cuál </w:t>
      </w:r>
      <w:r w:rsidR="00FD59DE" w:rsidRPr="008E787A">
        <w:rPr>
          <w:rFonts w:ascii="Arial" w:hAnsi="Arial" w:cs="Arial"/>
          <w:sz w:val="20"/>
          <w:szCs w:val="20"/>
        </w:rPr>
        <w:t xml:space="preserve">es el Objetivo </w:t>
      </w:r>
      <w:r w:rsidRPr="008E787A">
        <w:rPr>
          <w:rFonts w:ascii="Arial" w:hAnsi="Arial" w:cs="Arial"/>
          <w:sz w:val="20"/>
          <w:szCs w:val="20"/>
        </w:rPr>
        <w:t>Material  de la Criminalística?</w:t>
      </w:r>
    </w:p>
    <w:p w:rsidR="006E113C" w:rsidRPr="008E787A" w:rsidRDefault="006E113C" w:rsidP="0036785B">
      <w:pPr>
        <w:numPr>
          <w:ilvl w:val="0"/>
          <w:numId w:val="2"/>
        </w:numPr>
        <w:rPr>
          <w:rFonts w:ascii="Arial" w:hAnsi="Arial" w:cs="Arial"/>
          <w:sz w:val="20"/>
          <w:szCs w:val="20"/>
        </w:rPr>
      </w:pPr>
      <w:r w:rsidRPr="008E787A">
        <w:rPr>
          <w:rFonts w:ascii="Arial" w:hAnsi="Arial" w:cs="Arial"/>
          <w:sz w:val="20"/>
          <w:szCs w:val="20"/>
        </w:rPr>
        <w:t>Dibujo papilar de la última falange de los dedos de las manos, dibujo que arroja la dactiloscopia.</w:t>
      </w:r>
    </w:p>
    <w:p w:rsidR="00344AB5" w:rsidRPr="008E787A" w:rsidRDefault="006E113C" w:rsidP="0036785B">
      <w:pPr>
        <w:numPr>
          <w:ilvl w:val="0"/>
          <w:numId w:val="2"/>
        </w:numPr>
        <w:rPr>
          <w:rFonts w:ascii="Arial" w:hAnsi="Arial" w:cs="Arial"/>
          <w:sz w:val="20"/>
          <w:szCs w:val="20"/>
        </w:rPr>
      </w:pPr>
      <w:r w:rsidRPr="008E787A">
        <w:rPr>
          <w:rFonts w:ascii="Arial" w:hAnsi="Arial" w:cs="Arial"/>
          <w:sz w:val="20"/>
          <w:szCs w:val="20"/>
        </w:rPr>
        <w:t>Dibujo que se encuentra en la palma de la mano, dibujo que arroja la palmoscopía.</w:t>
      </w:r>
    </w:p>
    <w:p w:rsidR="006E113C" w:rsidRPr="008E787A" w:rsidRDefault="006E113C" w:rsidP="0036785B">
      <w:pPr>
        <w:numPr>
          <w:ilvl w:val="0"/>
          <w:numId w:val="2"/>
        </w:numPr>
        <w:rPr>
          <w:rFonts w:ascii="Arial" w:hAnsi="Arial" w:cs="Arial"/>
          <w:sz w:val="20"/>
          <w:szCs w:val="20"/>
        </w:rPr>
      </w:pPr>
      <w:r w:rsidRPr="008E787A">
        <w:rPr>
          <w:rFonts w:ascii="Arial" w:hAnsi="Arial" w:cs="Arial"/>
          <w:sz w:val="20"/>
          <w:szCs w:val="20"/>
        </w:rPr>
        <w:t>Se basa en las características óseas, métricas y cromáticas, en personas mayores de 21 años, en once diferentes partes del cuerpo, lo creó Alfonso Bertillón.</w:t>
      </w:r>
    </w:p>
    <w:p w:rsidR="006E113C" w:rsidRPr="008E787A" w:rsidRDefault="006E113C" w:rsidP="0036785B">
      <w:pPr>
        <w:numPr>
          <w:ilvl w:val="0"/>
          <w:numId w:val="2"/>
        </w:numPr>
        <w:rPr>
          <w:rFonts w:ascii="Arial" w:hAnsi="Arial" w:cs="Arial"/>
          <w:sz w:val="20"/>
          <w:szCs w:val="20"/>
        </w:rPr>
      </w:pPr>
      <w:r w:rsidRPr="008E787A">
        <w:rPr>
          <w:rFonts w:ascii="Arial" w:hAnsi="Arial" w:cs="Arial"/>
          <w:sz w:val="20"/>
          <w:szCs w:val="20"/>
        </w:rPr>
        <w:t>Camino o procedimiento general que se debe seguir para llegar a resultados verdaderos o útiles a la investigación científica.</w:t>
      </w:r>
    </w:p>
    <w:p w:rsidR="006E113C" w:rsidRPr="008E787A" w:rsidRDefault="006E113C" w:rsidP="0036785B">
      <w:pPr>
        <w:numPr>
          <w:ilvl w:val="0"/>
          <w:numId w:val="2"/>
        </w:numPr>
        <w:rPr>
          <w:rFonts w:ascii="Arial" w:hAnsi="Arial" w:cs="Arial"/>
          <w:sz w:val="20"/>
          <w:szCs w:val="20"/>
        </w:rPr>
      </w:pPr>
      <w:r w:rsidRPr="008E787A">
        <w:rPr>
          <w:rFonts w:ascii="Arial" w:hAnsi="Arial" w:cs="Arial"/>
          <w:sz w:val="20"/>
          <w:szCs w:val="20"/>
        </w:rPr>
        <w:t>Ciencia que estudia las diferentes clases de dibujos papilares que aparecen en las yemas de los dedos de las manos.</w:t>
      </w:r>
    </w:p>
    <w:p w:rsidR="006E113C" w:rsidRPr="008E787A" w:rsidRDefault="006E113C" w:rsidP="0036785B">
      <w:pPr>
        <w:numPr>
          <w:ilvl w:val="0"/>
          <w:numId w:val="2"/>
        </w:numPr>
        <w:rPr>
          <w:rFonts w:ascii="Arial" w:hAnsi="Arial" w:cs="Arial"/>
          <w:sz w:val="20"/>
          <w:szCs w:val="20"/>
        </w:rPr>
      </w:pPr>
      <w:r w:rsidRPr="008E787A">
        <w:rPr>
          <w:rFonts w:ascii="Arial" w:hAnsi="Arial" w:cs="Arial"/>
          <w:sz w:val="20"/>
          <w:szCs w:val="20"/>
        </w:rPr>
        <w:t>Estudia las diferentes clases de dibujos que aparecen en las plantas de los pies.</w:t>
      </w:r>
    </w:p>
    <w:p w:rsidR="006E113C" w:rsidRPr="008E787A" w:rsidRDefault="006E113C" w:rsidP="0036785B">
      <w:pPr>
        <w:numPr>
          <w:ilvl w:val="0"/>
          <w:numId w:val="2"/>
        </w:numPr>
        <w:rPr>
          <w:rFonts w:ascii="Arial" w:hAnsi="Arial" w:cs="Arial"/>
          <w:sz w:val="20"/>
          <w:szCs w:val="20"/>
        </w:rPr>
      </w:pPr>
      <w:r w:rsidRPr="008E787A">
        <w:rPr>
          <w:rFonts w:ascii="Arial" w:hAnsi="Arial" w:cs="Arial"/>
          <w:sz w:val="20"/>
          <w:szCs w:val="20"/>
        </w:rPr>
        <w:t>Estudia las diferentes clases de dibujos que aparecen en las palmas de las manos.</w:t>
      </w:r>
    </w:p>
    <w:p w:rsidR="006E113C" w:rsidRPr="008E787A" w:rsidRDefault="006E113C" w:rsidP="0036785B">
      <w:pPr>
        <w:numPr>
          <w:ilvl w:val="0"/>
          <w:numId w:val="2"/>
        </w:numPr>
        <w:rPr>
          <w:rFonts w:ascii="Arial" w:hAnsi="Arial" w:cs="Arial"/>
          <w:sz w:val="20"/>
          <w:szCs w:val="20"/>
        </w:rPr>
      </w:pPr>
      <w:r w:rsidRPr="008E787A">
        <w:rPr>
          <w:rFonts w:ascii="Arial" w:hAnsi="Arial" w:cs="Arial"/>
          <w:sz w:val="20"/>
          <w:szCs w:val="20"/>
        </w:rPr>
        <w:t>Primer disciplina precursora de la Criminalística</w:t>
      </w:r>
    </w:p>
    <w:p w:rsidR="006E113C" w:rsidRPr="008E787A" w:rsidRDefault="006E113C" w:rsidP="0036785B">
      <w:pPr>
        <w:numPr>
          <w:ilvl w:val="0"/>
          <w:numId w:val="2"/>
        </w:numPr>
        <w:rPr>
          <w:rFonts w:ascii="Arial" w:hAnsi="Arial" w:cs="Arial"/>
          <w:sz w:val="20"/>
          <w:szCs w:val="20"/>
        </w:rPr>
      </w:pPr>
      <w:r w:rsidRPr="008E787A">
        <w:rPr>
          <w:rFonts w:ascii="Arial" w:hAnsi="Arial" w:cs="Arial"/>
          <w:sz w:val="20"/>
          <w:szCs w:val="20"/>
        </w:rPr>
        <w:t>Procedimiento particular que se aplica en auxilio del método general de trabajo. Herramienta del método.</w:t>
      </w:r>
    </w:p>
    <w:p w:rsidR="006E113C" w:rsidRPr="008E787A" w:rsidRDefault="006E113C" w:rsidP="0036785B">
      <w:pPr>
        <w:numPr>
          <w:ilvl w:val="0"/>
          <w:numId w:val="2"/>
        </w:numPr>
        <w:rPr>
          <w:rFonts w:ascii="Arial" w:hAnsi="Arial" w:cs="Arial"/>
          <w:sz w:val="20"/>
          <w:szCs w:val="20"/>
        </w:rPr>
      </w:pPr>
      <w:r w:rsidRPr="008E787A">
        <w:rPr>
          <w:rFonts w:ascii="Arial" w:hAnsi="Arial" w:cs="Arial"/>
          <w:sz w:val="20"/>
          <w:szCs w:val="20"/>
        </w:rPr>
        <w:t>Fija indicios, destaca detalles, ilustra dictámenes.</w:t>
      </w:r>
    </w:p>
    <w:p w:rsidR="00445C1C" w:rsidRPr="008E787A" w:rsidRDefault="00445C1C" w:rsidP="00445C1C">
      <w:pPr>
        <w:numPr>
          <w:ilvl w:val="0"/>
          <w:numId w:val="2"/>
        </w:numPr>
        <w:rPr>
          <w:rFonts w:ascii="Arial" w:hAnsi="Arial" w:cs="Arial"/>
          <w:sz w:val="20"/>
          <w:szCs w:val="20"/>
        </w:rPr>
      </w:pPr>
      <w:r w:rsidRPr="008E787A">
        <w:rPr>
          <w:rFonts w:ascii="Arial" w:hAnsi="Arial" w:cs="Arial"/>
          <w:sz w:val="20"/>
          <w:szCs w:val="20"/>
        </w:rPr>
        <w:t>Identifique en la imagen los 3 Sistemas o Zonas Crestales.</w:t>
      </w:r>
    </w:p>
    <w:p w:rsidR="00DD1600" w:rsidRPr="008E787A" w:rsidRDefault="00DD1600" w:rsidP="00DD1600">
      <w:pPr>
        <w:numPr>
          <w:ilvl w:val="0"/>
          <w:numId w:val="2"/>
        </w:numPr>
        <w:rPr>
          <w:rFonts w:ascii="Arial" w:hAnsi="Arial" w:cs="Arial"/>
          <w:sz w:val="20"/>
          <w:szCs w:val="20"/>
        </w:rPr>
      </w:pPr>
      <w:r w:rsidRPr="008E787A">
        <w:rPr>
          <w:rFonts w:ascii="Arial" w:hAnsi="Arial" w:cs="Arial"/>
          <w:sz w:val="20"/>
          <w:szCs w:val="20"/>
        </w:rPr>
        <w:t>¿Qué es el Perito?</w:t>
      </w:r>
    </w:p>
    <w:p w:rsidR="00DD1600" w:rsidRPr="008E787A" w:rsidRDefault="00DD1600" w:rsidP="00DD1600">
      <w:pPr>
        <w:numPr>
          <w:ilvl w:val="0"/>
          <w:numId w:val="2"/>
        </w:numPr>
        <w:rPr>
          <w:rFonts w:ascii="Arial" w:hAnsi="Arial" w:cs="Arial"/>
          <w:sz w:val="20"/>
          <w:szCs w:val="20"/>
        </w:rPr>
      </w:pPr>
      <w:r w:rsidRPr="008E787A">
        <w:rPr>
          <w:rFonts w:ascii="Arial" w:hAnsi="Arial" w:cs="Arial"/>
          <w:sz w:val="20"/>
          <w:szCs w:val="20"/>
        </w:rPr>
        <w:t>¿Qué es Dictamen?</w:t>
      </w:r>
    </w:p>
    <w:p w:rsidR="00DD1600" w:rsidRPr="008E787A" w:rsidRDefault="00DD1600" w:rsidP="00445C1C">
      <w:pPr>
        <w:numPr>
          <w:ilvl w:val="0"/>
          <w:numId w:val="2"/>
        </w:numPr>
        <w:rPr>
          <w:rFonts w:ascii="Arial" w:hAnsi="Arial" w:cs="Arial"/>
          <w:sz w:val="20"/>
          <w:szCs w:val="20"/>
        </w:rPr>
      </w:pPr>
      <w:r w:rsidRPr="008E787A">
        <w:rPr>
          <w:rFonts w:ascii="Arial" w:hAnsi="Arial" w:cs="Arial"/>
          <w:sz w:val="20"/>
          <w:szCs w:val="20"/>
        </w:rPr>
        <w:t>¿Qué requiere el Dictamen o informe pericial para considerarse  una prueba completa?</w:t>
      </w:r>
    </w:p>
    <w:p w:rsidR="00F970E6" w:rsidRPr="008E787A" w:rsidRDefault="00F970E6" w:rsidP="00445C1C">
      <w:pPr>
        <w:numPr>
          <w:ilvl w:val="0"/>
          <w:numId w:val="2"/>
        </w:numPr>
        <w:rPr>
          <w:rFonts w:ascii="Arial" w:hAnsi="Arial" w:cs="Arial"/>
          <w:sz w:val="20"/>
          <w:szCs w:val="20"/>
        </w:rPr>
      </w:pPr>
      <w:r w:rsidRPr="008E787A">
        <w:rPr>
          <w:rFonts w:ascii="Arial" w:hAnsi="Arial" w:cs="Arial"/>
          <w:sz w:val="20"/>
          <w:szCs w:val="20"/>
        </w:rPr>
        <w:t>Investigación que se lleva a cabo en el lugar o escenario donde se presume</w:t>
      </w:r>
      <w:r w:rsidR="008E787A">
        <w:rPr>
          <w:rFonts w:ascii="Arial" w:hAnsi="Arial" w:cs="Arial"/>
          <w:sz w:val="20"/>
          <w:szCs w:val="20"/>
        </w:rPr>
        <w:t xml:space="preserve"> se cometió un crimen o delito.</w:t>
      </w:r>
      <w:r w:rsidRPr="008E787A">
        <w:rPr>
          <w:rFonts w:ascii="Arial" w:hAnsi="Arial" w:cs="Arial"/>
          <w:sz w:val="20"/>
          <w:szCs w:val="20"/>
        </w:rPr>
        <w:t>Emplea diferentes métodos y técnicas con el fin de observar, fijar ´, proteger y conservar el lugar de intervención.</w:t>
      </w:r>
    </w:p>
    <w:p w:rsidR="00F970E6" w:rsidRPr="008E787A" w:rsidRDefault="00F970E6" w:rsidP="00F970E6">
      <w:pPr>
        <w:numPr>
          <w:ilvl w:val="0"/>
          <w:numId w:val="2"/>
        </w:numPr>
        <w:rPr>
          <w:rFonts w:ascii="Arial" w:hAnsi="Arial" w:cs="Arial"/>
          <w:sz w:val="20"/>
          <w:szCs w:val="20"/>
        </w:rPr>
      </w:pPr>
      <w:r w:rsidRPr="008E787A">
        <w:rPr>
          <w:rFonts w:ascii="Arial" w:hAnsi="Arial" w:cs="Arial"/>
          <w:sz w:val="20"/>
          <w:szCs w:val="20"/>
        </w:rPr>
        <w:t>Puede o no puede tener relación con el hecho. No se ha desahogado ante un órgano jurisdiccional.</w:t>
      </w:r>
    </w:p>
    <w:p w:rsidR="00F970E6" w:rsidRPr="008E787A" w:rsidRDefault="00F970E6" w:rsidP="00F970E6">
      <w:pPr>
        <w:numPr>
          <w:ilvl w:val="0"/>
          <w:numId w:val="2"/>
        </w:numPr>
        <w:rPr>
          <w:rFonts w:ascii="Arial" w:hAnsi="Arial" w:cs="Arial"/>
          <w:sz w:val="20"/>
          <w:szCs w:val="20"/>
        </w:rPr>
      </w:pPr>
      <w:r w:rsidRPr="008E787A">
        <w:rPr>
          <w:rFonts w:ascii="Arial" w:hAnsi="Arial" w:cs="Arial"/>
          <w:sz w:val="20"/>
          <w:szCs w:val="20"/>
        </w:rPr>
        <w:t>Ya tiene un vínculo con el hecho, permite reconstruirlo.</w:t>
      </w:r>
    </w:p>
    <w:p w:rsidR="00F970E6" w:rsidRPr="008E787A" w:rsidRDefault="00F970E6" w:rsidP="00F970E6">
      <w:pPr>
        <w:numPr>
          <w:ilvl w:val="0"/>
          <w:numId w:val="2"/>
        </w:numPr>
        <w:rPr>
          <w:rFonts w:ascii="Arial" w:hAnsi="Arial" w:cs="Arial"/>
          <w:sz w:val="20"/>
          <w:szCs w:val="20"/>
        </w:rPr>
      </w:pPr>
      <w:r w:rsidRPr="008E787A">
        <w:rPr>
          <w:rFonts w:ascii="Arial" w:hAnsi="Arial" w:cs="Arial"/>
          <w:sz w:val="20"/>
          <w:szCs w:val="20"/>
        </w:rPr>
        <w:t>Hasta que se presenta en la audiencia y se le da el valor como tal, se rige bajo los principios de inmediación y contradicción.</w:t>
      </w:r>
    </w:p>
    <w:p w:rsidR="00F970E6" w:rsidRPr="008E787A" w:rsidRDefault="00F970E6" w:rsidP="00F970E6">
      <w:pPr>
        <w:pStyle w:val="Textoindependiente"/>
        <w:numPr>
          <w:ilvl w:val="0"/>
          <w:numId w:val="2"/>
        </w:numPr>
        <w:rPr>
          <w:rFonts w:ascii="Arial" w:hAnsi="Arial" w:cs="Arial"/>
          <w:b w:val="0"/>
          <w:sz w:val="20"/>
          <w:szCs w:val="20"/>
        </w:rPr>
      </w:pPr>
      <w:r w:rsidRPr="008E787A">
        <w:rPr>
          <w:rFonts w:ascii="Arial" w:hAnsi="Arial" w:cs="Arial"/>
          <w:b w:val="0"/>
          <w:sz w:val="20"/>
          <w:szCs w:val="20"/>
        </w:rPr>
        <w:t>Aplica ciertos conocimientos para el correcto examen de, valoración y presentación de los indicios bucodentales en interés de la justicia.</w:t>
      </w:r>
    </w:p>
    <w:p w:rsidR="00F970E6" w:rsidRPr="008E787A" w:rsidRDefault="00F970E6" w:rsidP="00F970E6">
      <w:pPr>
        <w:pStyle w:val="Textoindependiente"/>
        <w:numPr>
          <w:ilvl w:val="0"/>
          <w:numId w:val="2"/>
        </w:numPr>
        <w:rPr>
          <w:rFonts w:ascii="Arial" w:hAnsi="Arial" w:cs="Arial"/>
          <w:b w:val="0"/>
          <w:sz w:val="20"/>
          <w:szCs w:val="20"/>
        </w:rPr>
      </w:pPr>
      <w:r w:rsidRPr="008E787A">
        <w:rPr>
          <w:rFonts w:ascii="Arial" w:hAnsi="Arial" w:cs="Arial"/>
          <w:b w:val="0"/>
          <w:sz w:val="20"/>
          <w:szCs w:val="20"/>
        </w:rPr>
        <w:t xml:space="preserve">Rama de la criminalística que se encarga del estudio de las armas de fuego, de los fenómenos en el momento del disparo, de los casquillos percutidos, de los proyectiles disparados, de la trayectoria de estos últimos y de los efectos que </w:t>
      </w:r>
      <w:r w:rsidR="008E787A" w:rsidRPr="008E787A">
        <w:rPr>
          <w:rFonts w:ascii="Arial" w:hAnsi="Arial" w:cs="Arial"/>
          <w:b w:val="0"/>
          <w:sz w:val="20"/>
          <w:szCs w:val="20"/>
        </w:rPr>
        <w:t>producen</w:t>
      </w:r>
      <w:r w:rsidR="008E787A" w:rsidRPr="008E787A">
        <w:rPr>
          <w:rFonts w:ascii="Arial" w:hAnsi="Arial" w:cs="Arial"/>
          <w:b w:val="0"/>
          <w:sz w:val="20"/>
          <w:szCs w:val="20"/>
          <w:lang w:val="es-ES"/>
        </w:rPr>
        <w:t>.</w:t>
      </w:r>
    </w:p>
    <w:p w:rsidR="00F970E6" w:rsidRPr="008E787A" w:rsidRDefault="00F970E6" w:rsidP="00F970E6">
      <w:pPr>
        <w:pStyle w:val="Textoindependiente"/>
        <w:numPr>
          <w:ilvl w:val="0"/>
          <w:numId w:val="2"/>
        </w:numPr>
        <w:rPr>
          <w:rFonts w:ascii="Arial" w:hAnsi="Arial" w:cs="Arial"/>
          <w:b w:val="0"/>
          <w:sz w:val="20"/>
          <w:szCs w:val="20"/>
        </w:rPr>
      </w:pPr>
      <w:r w:rsidRPr="008E787A">
        <w:rPr>
          <w:rFonts w:ascii="Arial" w:hAnsi="Arial" w:cs="Arial"/>
          <w:b w:val="0"/>
          <w:sz w:val="20"/>
          <w:szCs w:val="20"/>
          <w:lang w:val="es-ES"/>
        </w:rPr>
        <w:t>Aplica métodos y técnicas en el estudio de las características dentales naturales y adquiridas, así como las huellas producidas por mordedura, con fines de identificación.</w:t>
      </w:r>
    </w:p>
    <w:p w:rsidR="00F970E6" w:rsidRPr="008E787A" w:rsidRDefault="00F970E6" w:rsidP="00F970E6">
      <w:pPr>
        <w:pStyle w:val="Textoindependiente"/>
        <w:numPr>
          <w:ilvl w:val="0"/>
          <w:numId w:val="2"/>
        </w:numPr>
        <w:rPr>
          <w:rFonts w:ascii="Arial" w:hAnsi="Arial" w:cs="Arial"/>
          <w:b w:val="0"/>
          <w:sz w:val="20"/>
          <w:szCs w:val="20"/>
        </w:rPr>
      </w:pPr>
      <w:r w:rsidRPr="008E787A">
        <w:rPr>
          <w:rFonts w:ascii="Arial" w:hAnsi="Arial" w:cs="Arial"/>
          <w:b w:val="0"/>
          <w:sz w:val="20"/>
          <w:szCs w:val="20"/>
        </w:rPr>
        <w:t>Es la aplicación de los conocimientos médicos a la resolución de los problemas judiciales.</w:t>
      </w:r>
    </w:p>
    <w:p w:rsidR="00F970E6" w:rsidRPr="008E787A" w:rsidRDefault="00F970E6" w:rsidP="00F970E6">
      <w:pPr>
        <w:pStyle w:val="Textoindependiente"/>
        <w:numPr>
          <w:ilvl w:val="0"/>
          <w:numId w:val="2"/>
        </w:numPr>
        <w:rPr>
          <w:rFonts w:ascii="Arial" w:hAnsi="Arial" w:cs="Arial"/>
          <w:b w:val="0"/>
          <w:sz w:val="20"/>
          <w:szCs w:val="20"/>
        </w:rPr>
      </w:pPr>
      <w:r w:rsidRPr="008E787A">
        <w:rPr>
          <w:rFonts w:ascii="Arial" w:hAnsi="Arial" w:cs="Arial"/>
          <w:b w:val="0"/>
          <w:sz w:val="20"/>
          <w:szCs w:val="20"/>
        </w:rPr>
        <w:t>Registra los cambios neurofisiológicos del individuo ante una mentira.</w:t>
      </w:r>
    </w:p>
    <w:p w:rsidR="00F970E6" w:rsidRPr="008E787A" w:rsidRDefault="004E3E90" w:rsidP="00F970E6">
      <w:pPr>
        <w:pStyle w:val="Textoindependiente"/>
        <w:numPr>
          <w:ilvl w:val="0"/>
          <w:numId w:val="2"/>
        </w:numPr>
        <w:rPr>
          <w:rFonts w:ascii="Arial" w:hAnsi="Arial" w:cs="Arial"/>
          <w:b w:val="0"/>
          <w:sz w:val="20"/>
          <w:szCs w:val="20"/>
        </w:rPr>
      </w:pPr>
      <w:r w:rsidRPr="008E787A">
        <w:rPr>
          <w:rFonts w:ascii="Arial" w:hAnsi="Arial" w:cs="Arial"/>
          <w:b w:val="0"/>
          <w:sz w:val="20"/>
          <w:szCs w:val="20"/>
        </w:rPr>
        <w:t>Qué es criminología,</w:t>
      </w:r>
      <w:r w:rsidR="00027D25" w:rsidRPr="008E787A">
        <w:rPr>
          <w:rFonts w:ascii="Arial" w:hAnsi="Arial" w:cs="Arial"/>
          <w:b w:val="0"/>
          <w:sz w:val="20"/>
          <w:szCs w:val="20"/>
        </w:rPr>
        <w:t xml:space="preserve"> </w:t>
      </w:r>
      <w:r w:rsidRPr="008E787A">
        <w:rPr>
          <w:rFonts w:ascii="Arial" w:hAnsi="Arial" w:cs="Arial"/>
          <w:b w:val="0"/>
          <w:sz w:val="20"/>
          <w:szCs w:val="20"/>
        </w:rPr>
        <w:t>y</w:t>
      </w:r>
      <w:r w:rsidR="00027D25" w:rsidRPr="008E787A">
        <w:rPr>
          <w:rFonts w:ascii="Arial" w:hAnsi="Arial" w:cs="Arial"/>
          <w:b w:val="0"/>
          <w:sz w:val="20"/>
          <w:szCs w:val="20"/>
        </w:rPr>
        <w:t xml:space="preserve"> </w:t>
      </w:r>
      <w:r w:rsidRPr="008E787A">
        <w:rPr>
          <w:rFonts w:ascii="Arial" w:hAnsi="Arial" w:cs="Arial"/>
          <w:b w:val="0"/>
          <w:sz w:val="20"/>
          <w:szCs w:val="20"/>
        </w:rPr>
        <w:t xml:space="preserve">que pregunta del decálogo </w:t>
      </w:r>
      <w:r w:rsidR="00027D25" w:rsidRPr="008E787A">
        <w:rPr>
          <w:rFonts w:ascii="Arial" w:hAnsi="Arial" w:cs="Arial"/>
          <w:b w:val="0"/>
          <w:sz w:val="20"/>
          <w:szCs w:val="20"/>
        </w:rPr>
        <w:t>criminalística</w:t>
      </w:r>
      <w:r w:rsidRPr="008E787A">
        <w:rPr>
          <w:rFonts w:ascii="Arial" w:hAnsi="Arial" w:cs="Arial"/>
          <w:b w:val="0"/>
          <w:sz w:val="20"/>
          <w:szCs w:val="20"/>
        </w:rPr>
        <w:t xml:space="preserve"> contesta</w:t>
      </w:r>
      <w:r w:rsidR="00027D25" w:rsidRPr="008E787A">
        <w:rPr>
          <w:rFonts w:ascii="Arial" w:hAnsi="Arial" w:cs="Arial"/>
          <w:b w:val="0"/>
          <w:sz w:val="20"/>
          <w:szCs w:val="20"/>
        </w:rPr>
        <w:t xml:space="preserve"> esta ciencia.</w:t>
      </w:r>
      <w:r w:rsidRPr="008E787A">
        <w:rPr>
          <w:rFonts w:ascii="Arial" w:hAnsi="Arial" w:cs="Arial"/>
          <w:b w:val="0"/>
          <w:sz w:val="20"/>
          <w:szCs w:val="20"/>
        </w:rPr>
        <w:t xml:space="preserve"> .</w:t>
      </w:r>
    </w:p>
    <w:p w:rsidR="004E3E90" w:rsidRPr="008E787A" w:rsidRDefault="004E3E90" w:rsidP="00F970E6">
      <w:pPr>
        <w:pStyle w:val="Textoindependiente"/>
        <w:numPr>
          <w:ilvl w:val="0"/>
          <w:numId w:val="2"/>
        </w:numPr>
        <w:rPr>
          <w:rFonts w:ascii="Arial" w:hAnsi="Arial" w:cs="Arial"/>
          <w:b w:val="0"/>
          <w:sz w:val="20"/>
          <w:szCs w:val="20"/>
        </w:rPr>
      </w:pPr>
      <w:r w:rsidRPr="008E787A">
        <w:rPr>
          <w:rFonts w:ascii="Arial" w:hAnsi="Arial" w:cs="Arial"/>
          <w:b w:val="0"/>
          <w:sz w:val="20"/>
          <w:szCs w:val="20"/>
        </w:rPr>
        <w:t>Trata de conocer los motivos que inducen a un sujeto a delinquir; los significados de la conducta delictiva para el individuo que la comete; la falta de temor ante el castigo y la ausencia a renunciar a las conductas criminales.</w:t>
      </w:r>
    </w:p>
    <w:p w:rsidR="004E3E90" w:rsidRPr="008E787A" w:rsidRDefault="004E3E90" w:rsidP="00F970E6">
      <w:pPr>
        <w:pStyle w:val="Textoindependiente"/>
        <w:numPr>
          <w:ilvl w:val="0"/>
          <w:numId w:val="2"/>
        </w:numPr>
        <w:rPr>
          <w:rFonts w:ascii="Arial" w:hAnsi="Arial" w:cs="Arial"/>
          <w:b w:val="0"/>
          <w:sz w:val="20"/>
          <w:szCs w:val="20"/>
        </w:rPr>
      </w:pPr>
      <w:r w:rsidRPr="008E787A">
        <w:rPr>
          <w:rFonts w:ascii="Arial" w:hAnsi="Arial" w:cs="Arial"/>
          <w:b w:val="0"/>
          <w:sz w:val="20"/>
          <w:szCs w:val="20"/>
        </w:rPr>
        <w:t>Define el estado de inimputabilidad por deficiencia en el desarrollo mental, retraso mental, enfermedad mental o trastornos psiquiátricos</w:t>
      </w:r>
    </w:p>
    <w:p w:rsidR="004E3E90" w:rsidRPr="008E787A" w:rsidRDefault="004E3E90" w:rsidP="00F970E6">
      <w:pPr>
        <w:pStyle w:val="Textoindependiente"/>
        <w:numPr>
          <w:ilvl w:val="0"/>
          <w:numId w:val="2"/>
        </w:numPr>
        <w:rPr>
          <w:rFonts w:ascii="Arial" w:hAnsi="Arial" w:cs="Arial"/>
          <w:b w:val="0"/>
          <w:sz w:val="20"/>
          <w:szCs w:val="20"/>
        </w:rPr>
      </w:pPr>
      <w:r w:rsidRPr="008E787A">
        <w:rPr>
          <w:rFonts w:ascii="Arial" w:hAnsi="Arial" w:cs="Arial"/>
          <w:b w:val="0"/>
          <w:sz w:val="20"/>
          <w:szCs w:val="20"/>
        </w:rPr>
        <w:t>Se ocupa del examen de los grafismos con el fin de establecer la autenticidad de firmas o manuscritos. también nos permite identificar a su autor</w:t>
      </w:r>
    </w:p>
    <w:p w:rsidR="004E3E90" w:rsidRPr="008E787A" w:rsidRDefault="004E3E90" w:rsidP="00F970E6">
      <w:pPr>
        <w:pStyle w:val="Textoindependiente"/>
        <w:numPr>
          <w:ilvl w:val="0"/>
          <w:numId w:val="2"/>
        </w:numPr>
        <w:rPr>
          <w:rFonts w:ascii="Arial" w:hAnsi="Arial" w:cs="Arial"/>
          <w:b w:val="0"/>
          <w:sz w:val="20"/>
          <w:szCs w:val="20"/>
        </w:rPr>
      </w:pPr>
      <w:r w:rsidRPr="008E787A">
        <w:rPr>
          <w:rFonts w:ascii="Arial" w:hAnsi="Arial" w:cs="Arial"/>
          <w:b w:val="0"/>
          <w:sz w:val="20"/>
          <w:szCs w:val="20"/>
        </w:rPr>
        <w:t>Se ocupa del examen de documentos para dictaminar sobre su autenticidad o las posibles alteraciones de que haya sido objeto.</w:t>
      </w:r>
    </w:p>
    <w:p w:rsidR="004E3E90" w:rsidRPr="008E787A" w:rsidRDefault="004E3E90" w:rsidP="00F970E6">
      <w:pPr>
        <w:pStyle w:val="Textoindependiente"/>
        <w:numPr>
          <w:ilvl w:val="0"/>
          <w:numId w:val="2"/>
        </w:numPr>
        <w:rPr>
          <w:rFonts w:ascii="Arial" w:hAnsi="Arial" w:cs="Arial"/>
          <w:b w:val="0"/>
          <w:sz w:val="20"/>
          <w:szCs w:val="20"/>
        </w:rPr>
      </w:pPr>
      <w:r w:rsidRPr="008E787A">
        <w:rPr>
          <w:rFonts w:ascii="Arial" w:hAnsi="Arial" w:cs="Arial"/>
          <w:b w:val="0"/>
          <w:sz w:val="20"/>
          <w:szCs w:val="20"/>
        </w:rPr>
        <w:t>Utiliza todos los métodos y técnicas de laboratorio para el estudio , análisis e identificación de los indicios y evidencias encontrados en el lugar de intervención.</w:t>
      </w:r>
    </w:p>
    <w:p w:rsidR="00F970E6" w:rsidRPr="008E787A" w:rsidRDefault="004E3E90" w:rsidP="004E3E90">
      <w:pPr>
        <w:pStyle w:val="Textoindependiente"/>
        <w:numPr>
          <w:ilvl w:val="0"/>
          <w:numId w:val="2"/>
        </w:numPr>
        <w:rPr>
          <w:rFonts w:ascii="Arial" w:hAnsi="Arial" w:cs="Arial"/>
          <w:b w:val="0"/>
          <w:sz w:val="20"/>
          <w:szCs w:val="20"/>
        </w:rPr>
      </w:pPr>
      <w:r w:rsidRPr="008E787A">
        <w:rPr>
          <w:rFonts w:ascii="Arial" w:hAnsi="Arial" w:cs="Arial"/>
          <w:b w:val="0"/>
          <w:sz w:val="20"/>
          <w:szCs w:val="20"/>
        </w:rPr>
        <w:t>Aplica los principios, métodos y técnicas para localizar , excavar  y registrar restos humanos enterrados, efectos personales, etc.</w:t>
      </w:r>
    </w:p>
    <w:p w:rsidR="004E3E90" w:rsidRPr="008E787A" w:rsidRDefault="00B857F0" w:rsidP="004E3E90">
      <w:pPr>
        <w:pStyle w:val="Textoindependiente"/>
        <w:numPr>
          <w:ilvl w:val="0"/>
          <w:numId w:val="2"/>
        </w:numPr>
        <w:rPr>
          <w:rFonts w:ascii="Arial" w:hAnsi="Arial" w:cs="Arial"/>
          <w:b w:val="0"/>
          <w:sz w:val="20"/>
          <w:szCs w:val="20"/>
        </w:rPr>
      </w:pPr>
      <w:r w:rsidRPr="008E787A">
        <w:rPr>
          <w:rFonts w:ascii="Arial" w:hAnsi="Arial" w:cs="Arial"/>
          <w:b w:val="0"/>
          <w:sz w:val="20"/>
          <w:szCs w:val="20"/>
        </w:rPr>
        <w:t xml:space="preserve">En </w:t>
      </w:r>
      <w:r w:rsidR="008E787A" w:rsidRPr="008E787A">
        <w:rPr>
          <w:rFonts w:ascii="Arial" w:hAnsi="Arial" w:cs="Arial"/>
          <w:b w:val="0"/>
          <w:sz w:val="20"/>
          <w:szCs w:val="20"/>
        </w:rPr>
        <w:t>qué</w:t>
      </w:r>
      <w:r w:rsidRPr="008E787A">
        <w:rPr>
          <w:rFonts w:ascii="Arial" w:hAnsi="Arial" w:cs="Arial"/>
          <w:b w:val="0"/>
          <w:sz w:val="20"/>
          <w:szCs w:val="20"/>
        </w:rPr>
        <w:t xml:space="preserve"> consiste la metodología general</w:t>
      </w:r>
    </w:p>
    <w:p w:rsidR="00B857F0" w:rsidRPr="008E787A" w:rsidRDefault="00B857F0" w:rsidP="004E3E90">
      <w:pPr>
        <w:pStyle w:val="Textoindependiente"/>
        <w:numPr>
          <w:ilvl w:val="0"/>
          <w:numId w:val="2"/>
        </w:numPr>
        <w:rPr>
          <w:rFonts w:ascii="Arial" w:hAnsi="Arial" w:cs="Arial"/>
          <w:b w:val="0"/>
          <w:sz w:val="20"/>
          <w:szCs w:val="20"/>
        </w:rPr>
      </w:pPr>
      <w:r w:rsidRPr="008E787A">
        <w:rPr>
          <w:rFonts w:ascii="Arial" w:hAnsi="Arial" w:cs="Arial"/>
          <w:b w:val="0"/>
          <w:sz w:val="20"/>
          <w:szCs w:val="20"/>
        </w:rPr>
        <w:t>Divisiones de la metodología especial</w:t>
      </w:r>
    </w:p>
    <w:p w:rsidR="00B857F0" w:rsidRPr="008E787A" w:rsidRDefault="00B857F0" w:rsidP="004E3E90">
      <w:pPr>
        <w:pStyle w:val="Textoindependiente"/>
        <w:numPr>
          <w:ilvl w:val="0"/>
          <w:numId w:val="2"/>
        </w:numPr>
        <w:rPr>
          <w:rFonts w:ascii="Arial" w:hAnsi="Arial" w:cs="Arial"/>
          <w:b w:val="0"/>
          <w:sz w:val="20"/>
          <w:szCs w:val="20"/>
        </w:rPr>
      </w:pPr>
      <w:r w:rsidRPr="008E787A">
        <w:rPr>
          <w:rFonts w:ascii="Arial" w:hAnsi="Arial" w:cs="Arial"/>
          <w:b w:val="0"/>
          <w:sz w:val="20"/>
          <w:szCs w:val="20"/>
        </w:rPr>
        <w:lastRenderedPageBreak/>
        <w:t>Inducción y Deducción</w:t>
      </w:r>
    </w:p>
    <w:p w:rsidR="00B857F0" w:rsidRPr="008E787A" w:rsidRDefault="00B857F0" w:rsidP="004E3E90">
      <w:pPr>
        <w:pStyle w:val="Textoindependiente"/>
        <w:numPr>
          <w:ilvl w:val="0"/>
          <w:numId w:val="2"/>
        </w:numPr>
        <w:rPr>
          <w:rFonts w:ascii="Arial" w:hAnsi="Arial" w:cs="Arial"/>
          <w:b w:val="0"/>
          <w:sz w:val="20"/>
          <w:szCs w:val="20"/>
        </w:rPr>
      </w:pPr>
      <w:r w:rsidRPr="008E787A">
        <w:rPr>
          <w:rFonts w:ascii="Arial" w:hAnsi="Arial" w:cs="Arial"/>
          <w:b w:val="0"/>
          <w:sz w:val="20"/>
          <w:szCs w:val="20"/>
        </w:rPr>
        <w:t>Pasos del método científico.</w:t>
      </w:r>
    </w:p>
    <w:p w:rsidR="00B857F0" w:rsidRPr="008E787A" w:rsidRDefault="008E787A" w:rsidP="004E3E90">
      <w:pPr>
        <w:pStyle w:val="Textoindependiente"/>
        <w:numPr>
          <w:ilvl w:val="0"/>
          <w:numId w:val="2"/>
        </w:numPr>
        <w:rPr>
          <w:rFonts w:ascii="Arial" w:hAnsi="Arial" w:cs="Arial"/>
          <w:b w:val="0"/>
          <w:sz w:val="20"/>
          <w:szCs w:val="20"/>
        </w:rPr>
      </w:pPr>
      <w:r>
        <w:rPr>
          <w:rFonts w:ascii="Arial" w:hAnsi="Arial" w:cs="Arial"/>
          <w:b w:val="0"/>
          <w:sz w:val="20"/>
          <w:szCs w:val="20"/>
        </w:rPr>
        <w:t>Mencione las preguntas del Heptálogo criminalístico, en el orden que marca la ciencia.</w:t>
      </w:r>
    </w:p>
    <w:p w:rsidR="00B857F0" w:rsidRPr="008E787A" w:rsidRDefault="00B857F0" w:rsidP="004E3E90">
      <w:pPr>
        <w:pStyle w:val="Textoindependiente"/>
        <w:numPr>
          <w:ilvl w:val="0"/>
          <w:numId w:val="2"/>
        </w:numPr>
        <w:rPr>
          <w:rFonts w:ascii="Arial" w:hAnsi="Arial" w:cs="Arial"/>
          <w:b w:val="0"/>
          <w:sz w:val="20"/>
          <w:szCs w:val="20"/>
        </w:rPr>
      </w:pPr>
      <w:r w:rsidRPr="008E787A">
        <w:rPr>
          <w:rFonts w:ascii="Arial" w:hAnsi="Arial" w:cs="Arial"/>
          <w:b w:val="0"/>
          <w:sz w:val="20"/>
          <w:szCs w:val="20"/>
        </w:rPr>
        <w:t>De manera general explique cada uno de los 7 principios de la criminalística.</w:t>
      </w:r>
    </w:p>
    <w:p w:rsidR="00B857F0" w:rsidRPr="008E787A" w:rsidRDefault="00B857F0" w:rsidP="004E3E90">
      <w:pPr>
        <w:pStyle w:val="Textoindependiente"/>
        <w:numPr>
          <w:ilvl w:val="0"/>
          <w:numId w:val="2"/>
        </w:numPr>
        <w:rPr>
          <w:rFonts w:ascii="Arial" w:hAnsi="Arial" w:cs="Arial"/>
          <w:b w:val="0"/>
          <w:sz w:val="20"/>
          <w:szCs w:val="20"/>
        </w:rPr>
      </w:pPr>
      <w:r w:rsidRPr="008E787A">
        <w:rPr>
          <w:rFonts w:ascii="Arial" w:hAnsi="Arial" w:cs="Arial"/>
          <w:b w:val="0"/>
          <w:sz w:val="20"/>
          <w:szCs w:val="20"/>
        </w:rPr>
        <w:t>Mencione (</w:t>
      </w:r>
      <w:r w:rsidRPr="008E787A">
        <w:rPr>
          <w:rFonts w:ascii="Arial" w:hAnsi="Arial" w:cs="Arial"/>
          <w:sz w:val="20"/>
          <w:szCs w:val="20"/>
        </w:rPr>
        <w:t>no explique</w:t>
      </w:r>
      <w:r w:rsidR="008E787A" w:rsidRPr="008E787A">
        <w:rPr>
          <w:rFonts w:ascii="Arial" w:hAnsi="Arial" w:cs="Arial"/>
          <w:b w:val="0"/>
          <w:sz w:val="20"/>
          <w:szCs w:val="20"/>
        </w:rPr>
        <w:t>),</w:t>
      </w:r>
      <w:r w:rsidRPr="008E787A">
        <w:rPr>
          <w:rFonts w:ascii="Arial" w:hAnsi="Arial" w:cs="Arial"/>
          <w:b w:val="0"/>
          <w:sz w:val="20"/>
          <w:szCs w:val="20"/>
        </w:rPr>
        <w:t xml:space="preserve"> las fases que marca el acuerdo  A 009/15 ene l procesamiento del lugar de intervención.</w:t>
      </w:r>
    </w:p>
    <w:p w:rsidR="00162BB4" w:rsidRPr="008E787A" w:rsidRDefault="00162BB4" w:rsidP="004E3E90">
      <w:pPr>
        <w:pStyle w:val="Textoindependiente"/>
        <w:numPr>
          <w:ilvl w:val="0"/>
          <w:numId w:val="2"/>
        </w:numPr>
        <w:rPr>
          <w:rFonts w:ascii="Arial" w:hAnsi="Arial" w:cs="Arial"/>
          <w:b w:val="0"/>
          <w:sz w:val="20"/>
          <w:szCs w:val="20"/>
        </w:rPr>
      </w:pPr>
      <w:r w:rsidRPr="008E787A">
        <w:rPr>
          <w:rFonts w:ascii="Arial" w:hAnsi="Arial" w:cs="Arial"/>
          <w:b w:val="0"/>
          <w:sz w:val="20"/>
          <w:szCs w:val="20"/>
        </w:rPr>
        <w:t>¿</w:t>
      </w:r>
      <w:r w:rsidR="008E787A" w:rsidRPr="008E787A">
        <w:rPr>
          <w:rFonts w:ascii="Arial" w:hAnsi="Arial" w:cs="Arial"/>
          <w:b w:val="0"/>
          <w:sz w:val="20"/>
          <w:szCs w:val="20"/>
        </w:rPr>
        <w:t>Qué</w:t>
      </w:r>
      <w:r w:rsidRPr="008E787A">
        <w:rPr>
          <w:rFonts w:ascii="Arial" w:hAnsi="Arial" w:cs="Arial"/>
          <w:b w:val="0"/>
          <w:sz w:val="20"/>
          <w:szCs w:val="20"/>
        </w:rPr>
        <w:t xml:space="preserve"> es el perito?</w:t>
      </w:r>
    </w:p>
    <w:p w:rsidR="00162BB4" w:rsidRPr="008E787A" w:rsidRDefault="008E787A" w:rsidP="00162BB4">
      <w:pPr>
        <w:pStyle w:val="Textoindependiente"/>
        <w:numPr>
          <w:ilvl w:val="0"/>
          <w:numId w:val="2"/>
        </w:numPr>
        <w:rPr>
          <w:rFonts w:ascii="Arial" w:hAnsi="Arial" w:cs="Arial"/>
          <w:b w:val="0"/>
          <w:sz w:val="20"/>
          <w:szCs w:val="20"/>
        </w:rPr>
      </w:pPr>
      <w:r>
        <w:rPr>
          <w:rFonts w:ascii="Arial" w:hAnsi="Arial" w:cs="Arial"/>
          <w:b w:val="0"/>
          <w:sz w:val="20"/>
          <w:szCs w:val="20"/>
        </w:rPr>
        <w:t>¿</w:t>
      </w:r>
      <w:r w:rsidR="00162BB4" w:rsidRPr="008E787A">
        <w:rPr>
          <w:rFonts w:ascii="Arial" w:hAnsi="Arial" w:cs="Arial"/>
          <w:b w:val="0"/>
          <w:sz w:val="20"/>
          <w:szCs w:val="20"/>
        </w:rPr>
        <w:t xml:space="preserve">En </w:t>
      </w:r>
      <w:r w:rsidRPr="008E787A">
        <w:rPr>
          <w:rFonts w:ascii="Arial" w:hAnsi="Arial" w:cs="Arial"/>
          <w:b w:val="0"/>
          <w:sz w:val="20"/>
          <w:szCs w:val="20"/>
        </w:rPr>
        <w:t>qué</w:t>
      </w:r>
      <w:r w:rsidR="00162BB4" w:rsidRPr="008E787A">
        <w:rPr>
          <w:rFonts w:ascii="Arial" w:hAnsi="Arial" w:cs="Arial"/>
          <w:b w:val="0"/>
          <w:sz w:val="20"/>
          <w:szCs w:val="20"/>
        </w:rPr>
        <w:t xml:space="preserve"> consiste la protección</w:t>
      </w:r>
      <w:r>
        <w:rPr>
          <w:rFonts w:ascii="Arial" w:hAnsi="Arial" w:cs="Arial"/>
          <w:b w:val="0"/>
          <w:sz w:val="20"/>
          <w:szCs w:val="20"/>
        </w:rPr>
        <w:t xml:space="preserve"> del lugar de intervención?</w:t>
      </w:r>
    </w:p>
    <w:p w:rsidR="00162BB4" w:rsidRPr="008E787A" w:rsidRDefault="00162BB4" w:rsidP="00162BB4">
      <w:pPr>
        <w:pStyle w:val="Textoindependiente"/>
        <w:numPr>
          <w:ilvl w:val="0"/>
          <w:numId w:val="2"/>
        </w:numPr>
        <w:rPr>
          <w:rFonts w:ascii="Arial" w:hAnsi="Arial" w:cs="Arial"/>
          <w:b w:val="0"/>
          <w:sz w:val="20"/>
          <w:szCs w:val="20"/>
        </w:rPr>
      </w:pPr>
      <w:r w:rsidRPr="008E787A">
        <w:rPr>
          <w:rFonts w:ascii="Arial" w:hAnsi="Arial" w:cs="Arial"/>
          <w:b w:val="0"/>
          <w:sz w:val="20"/>
          <w:szCs w:val="20"/>
        </w:rPr>
        <w:t>¿Qué se debe tomar en cuenta para la identificación del elemento material probatorio /indicios?</w:t>
      </w:r>
    </w:p>
    <w:p w:rsidR="00162BB4" w:rsidRPr="008E787A" w:rsidRDefault="008E787A" w:rsidP="004E3E90">
      <w:pPr>
        <w:pStyle w:val="Textoindependiente"/>
        <w:numPr>
          <w:ilvl w:val="0"/>
          <w:numId w:val="2"/>
        </w:numPr>
        <w:rPr>
          <w:rFonts w:ascii="Arial" w:hAnsi="Arial" w:cs="Arial"/>
          <w:b w:val="0"/>
          <w:sz w:val="20"/>
          <w:szCs w:val="20"/>
        </w:rPr>
      </w:pPr>
      <w:r w:rsidRPr="008E787A">
        <w:rPr>
          <w:rFonts w:ascii="Arial" w:hAnsi="Arial" w:cs="Arial"/>
          <w:b w:val="0"/>
          <w:sz w:val="20"/>
          <w:szCs w:val="20"/>
        </w:rPr>
        <w:t>¿Cuáles</w:t>
      </w:r>
      <w:r w:rsidR="00162BB4" w:rsidRPr="008E787A">
        <w:rPr>
          <w:rFonts w:ascii="Arial" w:hAnsi="Arial" w:cs="Arial"/>
          <w:b w:val="0"/>
          <w:sz w:val="20"/>
          <w:szCs w:val="20"/>
        </w:rPr>
        <w:t xml:space="preserve"> son las principales técnicas de fijación?</w:t>
      </w:r>
    </w:p>
    <w:p w:rsidR="00162BB4" w:rsidRPr="008E787A" w:rsidRDefault="00162BB4" w:rsidP="004E3E90">
      <w:pPr>
        <w:pStyle w:val="Textoindependiente"/>
        <w:numPr>
          <w:ilvl w:val="0"/>
          <w:numId w:val="2"/>
        </w:numPr>
        <w:rPr>
          <w:rFonts w:ascii="Arial" w:hAnsi="Arial" w:cs="Arial"/>
          <w:b w:val="0"/>
          <w:sz w:val="20"/>
          <w:szCs w:val="20"/>
        </w:rPr>
      </w:pPr>
      <w:r w:rsidRPr="008E787A">
        <w:rPr>
          <w:rFonts w:ascii="Arial" w:hAnsi="Arial" w:cs="Arial"/>
          <w:b w:val="0"/>
          <w:sz w:val="20"/>
          <w:szCs w:val="20"/>
        </w:rPr>
        <w:t>¿Técnica para levantar los siguientes elementos materiales probatorios o indicios: mancha de sangre seca, lago hemático, arma de fuego, arma blanca, pelo</w:t>
      </w:r>
      <w:r w:rsidR="008E787A" w:rsidRPr="008E787A">
        <w:rPr>
          <w:rFonts w:ascii="Arial" w:hAnsi="Arial" w:cs="Arial"/>
          <w:b w:val="0"/>
          <w:sz w:val="20"/>
          <w:szCs w:val="20"/>
        </w:rPr>
        <w:t>?</w:t>
      </w:r>
    </w:p>
    <w:p w:rsidR="00162BB4" w:rsidRPr="008E787A" w:rsidRDefault="00162BB4" w:rsidP="004E3E90">
      <w:pPr>
        <w:pStyle w:val="Textoindependiente"/>
        <w:numPr>
          <w:ilvl w:val="0"/>
          <w:numId w:val="2"/>
        </w:numPr>
        <w:rPr>
          <w:rFonts w:ascii="Arial" w:hAnsi="Arial" w:cs="Arial"/>
          <w:b w:val="0"/>
          <w:sz w:val="20"/>
          <w:szCs w:val="20"/>
        </w:rPr>
      </w:pPr>
      <w:r w:rsidRPr="008E787A">
        <w:rPr>
          <w:rFonts w:ascii="Arial" w:hAnsi="Arial" w:cs="Arial"/>
          <w:b w:val="0"/>
          <w:sz w:val="20"/>
          <w:szCs w:val="20"/>
        </w:rPr>
        <w:t>¿Material o equipo  que utiliza el perito para el levantamiento del elemento material probatorio o indicio y en qué condiciones debe estar?</w:t>
      </w:r>
    </w:p>
    <w:p w:rsidR="00162BB4" w:rsidRPr="008E787A" w:rsidRDefault="008E787A" w:rsidP="004E3E90">
      <w:pPr>
        <w:pStyle w:val="Textoindependiente"/>
        <w:numPr>
          <w:ilvl w:val="0"/>
          <w:numId w:val="2"/>
        </w:numPr>
        <w:rPr>
          <w:rFonts w:ascii="Arial" w:hAnsi="Arial" w:cs="Arial"/>
          <w:b w:val="0"/>
          <w:sz w:val="20"/>
          <w:szCs w:val="20"/>
        </w:rPr>
      </w:pPr>
      <w:r>
        <w:rPr>
          <w:rFonts w:ascii="Arial" w:hAnsi="Arial" w:cs="Arial"/>
          <w:b w:val="0"/>
          <w:sz w:val="20"/>
          <w:szCs w:val="20"/>
        </w:rPr>
        <w:t>¿Qué</w:t>
      </w:r>
      <w:r w:rsidR="00162BB4" w:rsidRPr="008E787A">
        <w:rPr>
          <w:rFonts w:ascii="Arial" w:hAnsi="Arial" w:cs="Arial"/>
          <w:b w:val="0"/>
          <w:sz w:val="20"/>
          <w:szCs w:val="20"/>
        </w:rPr>
        <w:t xml:space="preserve"> características debe tener las etiquetas de un elemento material probatorio/indicio?</w:t>
      </w:r>
    </w:p>
    <w:p w:rsidR="00162BB4" w:rsidRDefault="00162BB4" w:rsidP="004E3E90">
      <w:pPr>
        <w:pStyle w:val="Textoindependiente"/>
        <w:numPr>
          <w:ilvl w:val="0"/>
          <w:numId w:val="2"/>
        </w:numPr>
        <w:rPr>
          <w:rFonts w:ascii="Arial" w:hAnsi="Arial" w:cs="Arial"/>
          <w:b w:val="0"/>
          <w:sz w:val="20"/>
          <w:szCs w:val="20"/>
        </w:rPr>
      </w:pPr>
      <w:r w:rsidRPr="008E787A">
        <w:rPr>
          <w:rFonts w:ascii="Arial" w:hAnsi="Arial" w:cs="Arial"/>
          <w:b w:val="0"/>
          <w:sz w:val="20"/>
          <w:szCs w:val="20"/>
        </w:rPr>
        <w:t>¿Qué recomendaciones tendría que realizar el perito para el traslado del elemento material probatorio o indicio?</w:t>
      </w:r>
    </w:p>
    <w:p w:rsidR="008E787A" w:rsidRPr="008E787A" w:rsidRDefault="008E787A" w:rsidP="004E3E90">
      <w:pPr>
        <w:pStyle w:val="Textoindependiente"/>
        <w:numPr>
          <w:ilvl w:val="0"/>
          <w:numId w:val="2"/>
        </w:numPr>
        <w:rPr>
          <w:rFonts w:ascii="Arial" w:hAnsi="Arial" w:cs="Arial"/>
          <w:b w:val="0"/>
          <w:sz w:val="20"/>
          <w:szCs w:val="20"/>
        </w:rPr>
      </w:pPr>
      <w:r w:rsidRPr="008E787A">
        <w:rPr>
          <w:rFonts w:ascii="Arial" w:hAnsi="Arial" w:cs="Arial"/>
          <w:b w:val="0"/>
          <w:sz w:val="20"/>
          <w:szCs w:val="20"/>
        </w:rPr>
        <w:t>Identifique en la imagen los 3 Sistemas o Zonas Crestales.</w:t>
      </w:r>
    </w:p>
    <w:p w:rsidR="00445C1C" w:rsidRPr="008E787A" w:rsidRDefault="00445C1C" w:rsidP="00445C1C">
      <w:pPr>
        <w:ind w:left="765"/>
        <w:rPr>
          <w:rFonts w:ascii="Arial" w:hAnsi="Arial" w:cs="Arial"/>
          <w:sz w:val="20"/>
          <w:szCs w:val="20"/>
        </w:rPr>
      </w:pPr>
    </w:p>
    <w:p w:rsidR="00DD1600" w:rsidRPr="008E787A" w:rsidRDefault="003024BA" w:rsidP="00DD1600">
      <w:pPr>
        <w:rPr>
          <w:rFonts w:ascii="Arial" w:hAnsi="Arial" w:cs="Arial"/>
          <w:sz w:val="20"/>
          <w:szCs w:val="20"/>
        </w:rPr>
      </w:pPr>
      <w:r>
        <w:rPr>
          <w:rFonts w:ascii="Arial" w:hAnsi="Arial" w:cs="Arial"/>
          <w:noProof/>
          <w:sz w:val="20"/>
          <w:szCs w:val="20"/>
          <w:lang w:eastAsia="es-MX"/>
        </w:rPr>
        <w:pict>
          <v:shapetype id="_x0000_t32" coordsize="21600,21600" o:spt="32" o:oned="t" path="m,l21600,21600e" filled="f">
            <v:path arrowok="t" fillok="f" o:connecttype="none"/>
            <o:lock v:ext="edit" shapetype="t"/>
          </v:shapetype>
          <v:shape id="_x0000_s1043" type="#_x0000_t32" style="position:absolute;margin-left:106.15pt;margin-top:96.8pt;width:122.6pt;height:3.9pt;flip:y;z-index:3" o:connectortype="straight"/>
        </w:pict>
      </w:r>
      <w:r>
        <w:rPr>
          <w:rFonts w:ascii="Arial" w:hAnsi="Arial" w:cs="Arial"/>
          <w:noProof/>
          <w:sz w:val="20"/>
          <w:szCs w:val="20"/>
          <w:lang w:eastAsia="es-MX"/>
        </w:rPr>
        <w:pict>
          <v:shape id="_x0000_s1042" type="#_x0000_t32" style="position:absolute;margin-left:75.5pt;margin-top:57.4pt;width:141.05pt;height:18.5pt;flip:y;z-index:2" o:connectortype="straight"/>
        </w:pict>
      </w:r>
      <w:r>
        <w:rPr>
          <w:rFonts w:ascii="Arial" w:hAnsi="Arial" w:cs="Arial"/>
          <w:noProof/>
          <w:sz w:val="20"/>
          <w:szCs w:val="20"/>
          <w:lang w:eastAsia="es-MX"/>
        </w:rPr>
        <w:pict>
          <v:shape id="_x0000_s1041" type="#_x0000_t32" style="position:absolute;margin-left:80.85pt;margin-top:23.35pt;width:127.45pt;height:2.45pt;flip:y;z-index:1" o:connectortype="straight"/>
        </w:pict>
      </w:r>
      <w:r w:rsidR="00444A17" w:rsidRPr="003024BA">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85pt;height:127.1pt">
            <v:imagedata r:id="rId6" o:title="zonas crestales"/>
          </v:shape>
        </w:pict>
      </w:r>
      <w:r w:rsidR="00DD1600" w:rsidRPr="008E787A">
        <w:rPr>
          <w:rFonts w:ascii="Arial" w:hAnsi="Arial" w:cs="Arial"/>
          <w:sz w:val="20"/>
          <w:szCs w:val="20"/>
        </w:rPr>
        <w:t xml:space="preserve"> </w:t>
      </w:r>
    </w:p>
    <w:p w:rsidR="00DD1600" w:rsidRPr="008E787A" w:rsidRDefault="00DD1600" w:rsidP="00DD1600">
      <w:pPr>
        <w:rPr>
          <w:rFonts w:ascii="Arial" w:hAnsi="Arial" w:cs="Arial"/>
          <w:sz w:val="20"/>
          <w:szCs w:val="20"/>
        </w:rPr>
      </w:pPr>
    </w:p>
    <w:p w:rsidR="00DD1600" w:rsidRPr="008E787A" w:rsidRDefault="008E787A" w:rsidP="00DD1600">
      <w:pPr>
        <w:rPr>
          <w:rFonts w:ascii="Arial" w:hAnsi="Arial" w:cs="Arial"/>
          <w:sz w:val="20"/>
          <w:szCs w:val="20"/>
        </w:rPr>
      </w:pPr>
      <w:r>
        <w:rPr>
          <w:rFonts w:ascii="Arial" w:hAnsi="Arial" w:cs="Arial"/>
          <w:sz w:val="20"/>
          <w:szCs w:val="20"/>
        </w:rPr>
        <w:t>51</w:t>
      </w:r>
      <w:r w:rsidR="00DD1600" w:rsidRPr="008E787A">
        <w:rPr>
          <w:rFonts w:ascii="Arial" w:hAnsi="Arial" w:cs="Arial"/>
          <w:sz w:val="20"/>
          <w:szCs w:val="20"/>
        </w:rPr>
        <w:t>.- Resuelva el siguiente ejercicio, completando en los cuadros vacíos el nombre que le corresponde según el tipo fundamental y obteniendo la fórmula de ambas manos. (serie y sección)</w:t>
      </w:r>
    </w:p>
    <w:p w:rsidR="00445C1C" w:rsidRPr="008E787A" w:rsidRDefault="00445C1C" w:rsidP="00DD1600">
      <w:pPr>
        <w:ind w:left="765"/>
        <w:rPr>
          <w:rFonts w:ascii="Arial" w:hAnsi="Arial" w:cs="Arial"/>
          <w:sz w:val="20"/>
          <w:szCs w:val="20"/>
        </w:rPr>
      </w:pPr>
    </w:p>
    <w:tbl>
      <w:tblPr>
        <w:tblW w:w="1210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8"/>
        <w:gridCol w:w="1277"/>
        <w:gridCol w:w="2409"/>
        <w:gridCol w:w="2835"/>
        <w:gridCol w:w="3315"/>
      </w:tblGrid>
      <w:tr w:rsidR="00DD1600" w:rsidRPr="008E787A" w:rsidTr="003925B2">
        <w:tc>
          <w:tcPr>
            <w:tcW w:w="2268" w:type="dxa"/>
          </w:tcPr>
          <w:p w:rsidR="00DD1600" w:rsidRPr="008E787A" w:rsidRDefault="00444A17" w:rsidP="003925B2">
            <w:pPr>
              <w:rPr>
                <w:rFonts w:ascii="Arial" w:hAnsi="Arial" w:cs="Arial"/>
                <w:sz w:val="20"/>
                <w:szCs w:val="20"/>
              </w:rPr>
            </w:pPr>
            <w:r w:rsidRPr="003024BA">
              <w:rPr>
                <w:rFonts w:ascii="Arial" w:hAnsi="Arial" w:cs="Arial"/>
                <w:sz w:val="20"/>
                <w:szCs w:val="20"/>
              </w:rPr>
              <w:pict>
                <v:shape id="_x0000_i1026" type="#_x0000_t75" style="width:60.1pt;height:90.15pt">
                  <v:imagedata r:id="rId7" o:title="arco ok"/>
                </v:shape>
              </w:pict>
            </w:r>
          </w:p>
        </w:tc>
        <w:tc>
          <w:tcPr>
            <w:tcW w:w="1277" w:type="dxa"/>
          </w:tcPr>
          <w:p w:rsidR="00DD1600" w:rsidRPr="008E787A" w:rsidRDefault="00444A17" w:rsidP="003925B2">
            <w:pPr>
              <w:rPr>
                <w:rFonts w:ascii="Arial" w:hAnsi="Arial" w:cs="Arial"/>
                <w:sz w:val="20"/>
                <w:szCs w:val="20"/>
              </w:rPr>
            </w:pPr>
            <w:r w:rsidRPr="003024BA">
              <w:rPr>
                <w:rFonts w:ascii="Arial" w:hAnsi="Arial" w:cs="Arial"/>
                <w:sz w:val="20"/>
                <w:szCs w:val="20"/>
              </w:rPr>
              <w:pict>
                <v:shape id="_x0000_i1027" type="#_x0000_t75" style="width:60.1pt;height:90.15pt">
                  <v:imagedata r:id="rId7" o:title="arco ok"/>
                </v:shape>
              </w:pict>
            </w:r>
          </w:p>
        </w:tc>
        <w:tc>
          <w:tcPr>
            <w:tcW w:w="2409" w:type="dxa"/>
          </w:tcPr>
          <w:p w:rsidR="00DD1600" w:rsidRPr="008E787A" w:rsidRDefault="00444A17" w:rsidP="003925B2">
            <w:pPr>
              <w:rPr>
                <w:rFonts w:ascii="Arial" w:hAnsi="Arial" w:cs="Arial"/>
                <w:sz w:val="20"/>
                <w:szCs w:val="20"/>
              </w:rPr>
            </w:pPr>
            <w:r w:rsidRPr="003024BA">
              <w:rPr>
                <w:rFonts w:ascii="Arial" w:hAnsi="Arial" w:cs="Arial"/>
                <w:sz w:val="20"/>
                <w:szCs w:val="20"/>
              </w:rPr>
              <w:pict>
                <v:shape id="_x0000_i1028" type="#_x0000_t75" style="width:109.55pt;height:47.6pt">
                  <v:imagedata r:id="rId8" o:title="verticcilo ok"/>
                </v:shape>
              </w:pict>
            </w:r>
          </w:p>
        </w:tc>
        <w:tc>
          <w:tcPr>
            <w:tcW w:w="2835" w:type="dxa"/>
          </w:tcPr>
          <w:p w:rsidR="00DD1600" w:rsidRPr="008E787A" w:rsidRDefault="00444A17" w:rsidP="003925B2">
            <w:pPr>
              <w:rPr>
                <w:rFonts w:ascii="Arial" w:hAnsi="Arial" w:cs="Arial"/>
                <w:sz w:val="20"/>
                <w:szCs w:val="20"/>
              </w:rPr>
            </w:pPr>
            <w:r w:rsidRPr="003024BA">
              <w:rPr>
                <w:rFonts w:ascii="Arial" w:hAnsi="Arial" w:cs="Arial"/>
                <w:sz w:val="20"/>
                <w:szCs w:val="20"/>
              </w:rPr>
              <w:pict>
                <v:shape id="_x0000_i1029" type="#_x0000_t75" style="width:110.2pt;height:69.5pt">
                  <v:imagedata r:id="rId9" o:title="presilla externa ok"/>
                </v:shape>
              </w:pict>
            </w:r>
          </w:p>
        </w:tc>
        <w:tc>
          <w:tcPr>
            <w:tcW w:w="3315" w:type="dxa"/>
          </w:tcPr>
          <w:p w:rsidR="00DD1600" w:rsidRPr="008E787A" w:rsidRDefault="00444A17" w:rsidP="003925B2">
            <w:pPr>
              <w:rPr>
                <w:rFonts w:ascii="Arial" w:hAnsi="Arial" w:cs="Arial"/>
                <w:sz w:val="20"/>
                <w:szCs w:val="20"/>
              </w:rPr>
            </w:pPr>
            <w:r w:rsidRPr="003024BA">
              <w:rPr>
                <w:rFonts w:ascii="Arial" w:hAnsi="Arial" w:cs="Arial"/>
                <w:sz w:val="20"/>
                <w:szCs w:val="20"/>
              </w:rPr>
              <w:pict>
                <v:shape id="_x0000_i1030" type="#_x0000_t75" style="width:108.95pt;height:69.5pt">
                  <v:imagedata r:id="rId10" o:title="presilla interna ok"/>
                </v:shape>
              </w:pict>
            </w:r>
          </w:p>
        </w:tc>
      </w:tr>
      <w:tr w:rsidR="00DD1600" w:rsidRPr="008E787A" w:rsidTr="003925B2">
        <w:tc>
          <w:tcPr>
            <w:tcW w:w="2268" w:type="dxa"/>
          </w:tcPr>
          <w:p w:rsidR="00DD1600" w:rsidRPr="008E787A" w:rsidRDefault="00DD1600" w:rsidP="003925B2">
            <w:pPr>
              <w:rPr>
                <w:rFonts w:ascii="Arial" w:hAnsi="Arial" w:cs="Arial"/>
                <w:sz w:val="20"/>
                <w:szCs w:val="20"/>
              </w:rPr>
            </w:pPr>
          </w:p>
        </w:tc>
        <w:tc>
          <w:tcPr>
            <w:tcW w:w="1277" w:type="dxa"/>
          </w:tcPr>
          <w:p w:rsidR="00DD1600" w:rsidRPr="008E787A" w:rsidRDefault="00DD1600" w:rsidP="003925B2">
            <w:pPr>
              <w:rPr>
                <w:rFonts w:ascii="Arial" w:hAnsi="Arial" w:cs="Arial"/>
                <w:sz w:val="20"/>
                <w:szCs w:val="20"/>
              </w:rPr>
            </w:pPr>
          </w:p>
        </w:tc>
        <w:tc>
          <w:tcPr>
            <w:tcW w:w="2409" w:type="dxa"/>
          </w:tcPr>
          <w:p w:rsidR="00DD1600" w:rsidRPr="008E787A" w:rsidRDefault="00DD1600" w:rsidP="003925B2">
            <w:pPr>
              <w:rPr>
                <w:rFonts w:ascii="Arial" w:hAnsi="Arial" w:cs="Arial"/>
                <w:sz w:val="20"/>
                <w:szCs w:val="20"/>
              </w:rPr>
            </w:pPr>
          </w:p>
        </w:tc>
        <w:tc>
          <w:tcPr>
            <w:tcW w:w="2835" w:type="dxa"/>
          </w:tcPr>
          <w:p w:rsidR="00DD1600" w:rsidRPr="008E787A" w:rsidRDefault="00DD1600" w:rsidP="003925B2">
            <w:pPr>
              <w:rPr>
                <w:rFonts w:ascii="Arial" w:hAnsi="Arial" w:cs="Arial"/>
                <w:sz w:val="20"/>
                <w:szCs w:val="20"/>
              </w:rPr>
            </w:pPr>
          </w:p>
        </w:tc>
        <w:tc>
          <w:tcPr>
            <w:tcW w:w="3315" w:type="dxa"/>
          </w:tcPr>
          <w:p w:rsidR="00DD1600" w:rsidRPr="008E787A" w:rsidRDefault="00DD1600" w:rsidP="003925B2">
            <w:pPr>
              <w:rPr>
                <w:rFonts w:ascii="Arial" w:hAnsi="Arial" w:cs="Arial"/>
                <w:sz w:val="20"/>
                <w:szCs w:val="20"/>
              </w:rPr>
            </w:pPr>
          </w:p>
        </w:tc>
      </w:tr>
    </w:tbl>
    <w:p w:rsidR="00DD1600" w:rsidRPr="008E787A" w:rsidRDefault="00DD1600" w:rsidP="00DD1600">
      <w:pPr>
        <w:ind w:left="765"/>
        <w:rPr>
          <w:rFonts w:ascii="Arial" w:hAnsi="Arial" w:cs="Arial"/>
          <w:sz w:val="20"/>
          <w:szCs w:val="20"/>
        </w:rPr>
      </w:pPr>
    </w:p>
    <w:p w:rsidR="00282F31" w:rsidRPr="008E787A" w:rsidRDefault="00282F31" w:rsidP="005A76AD">
      <w:pPr>
        <w:rPr>
          <w:rFonts w:ascii="Arial" w:hAnsi="Arial" w:cs="Arial"/>
          <w:sz w:val="20"/>
          <w:szCs w:val="20"/>
        </w:rPr>
      </w:pPr>
    </w:p>
    <w:p w:rsidR="002E6C48" w:rsidRPr="008E787A" w:rsidRDefault="002E6C48" w:rsidP="005A76AD">
      <w:pPr>
        <w:rPr>
          <w:rFonts w:ascii="Arial" w:hAnsi="Arial" w:cs="Arial"/>
          <w:sz w:val="20"/>
          <w:szCs w:val="20"/>
        </w:rPr>
      </w:pPr>
    </w:p>
    <w:p w:rsidR="002E6C48" w:rsidRPr="008E787A" w:rsidRDefault="00F428C4" w:rsidP="005A76AD">
      <w:pPr>
        <w:rPr>
          <w:rFonts w:ascii="Arial" w:hAnsi="Arial" w:cs="Arial"/>
          <w:sz w:val="20"/>
          <w:szCs w:val="20"/>
        </w:rPr>
      </w:pPr>
      <w:r w:rsidRPr="008E787A">
        <w:rPr>
          <w:rFonts w:ascii="Arial" w:hAnsi="Arial" w:cs="Arial"/>
          <w:sz w:val="20"/>
          <w:szCs w:val="20"/>
        </w:rPr>
        <w:t>SERIE:__________________________</w:t>
      </w:r>
    </w:p>
    <w:p w:rsidR="00F428C4" w:rsidRPr="008E787A" w:rsidRDefault="00F428C4" w:rsidP="005A76AD">
      <w:pPr>
        <w:rPr>
          <w:rFonts w:ascii="Arial" w:hAnsi="Arial" w:cs="Arial"/>
          <w:sz w:val="20"/>
          <w:szCs w:val="20"/>
        </w:rPr>
      </w:pPr>
    </w:p>
    <w:tbl>
      <w:tblPr>
        <w:tblW w:w="1210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8"/>
        <w:gridCol w:w="1277"/>
        <w:gridCol w:w="2409"/>
        <w:gridCol w:w="2835"/>
        <w:gridCol w:w="3315"/>
      </w:tblGrid>
      <w:tr w:rsidR="00F428C4" w:rsidRPr="008E787A" w:rsidTr="008032B5">
        <w:tc>
          <w:tcPr>
            <w:tcW w:w="2268" w:type="dxa"/>
          </w:tcPr>
          <w:p w:rsidR="00F428C4" w:rsidRPr="008E787A" w:rsidRDefault="00444A17" w:rsidP="005A76AD">
            <w:pPr>
              <w:rPr>
                <w:rFonts w:ascii="Arial" w:hAnsi="Arial" w:cs="Arial"/>
                <w:sz w:val="20"/>
                <w:szCs w:val="20"/>
              </w:rPr>
            </w:pPr>
            <w:r w:rsidRPr="003024BA">
              <w:rPr>
                <w:rFonts w:ascii="Arial" w:hAnsi="Arial" w:cs="Arial"/>
                <w:sz w:val="20"/>
                <w:szCs w:val="20"/>
              </w:rPr>
              <w:pict>
                <v:shape id="_x0000_i1031" type="#_x0000_t75" style="width:109.55pt;height:47.6pt">
                  <v:imagedata r:id="rId8" o:title="verticcilo ok"/>
                </v:shape>
              </w:pict>
            </w:r>
          </w:p>
        </w:tc>
        <w:tc>
          <w:tcPr>
            <w:tcW w:w="1277" w:type="dxa"/>
          </w:tcPr>
          <w:p w:rsidR="00F428C4" w:rsidRPr="008E787A" w:rsidRDefault="00444A17" w:rsidP="005A76AD">
            <w:pPr>
              <w:rPr>
                <w:rFonts w:ascii="Arial" w:hAnsi="Arial" w:cs="Arial"/>
                <w:sz w:val="20"/>
                <w:szCs w:val="20"/>
              </w:rPr>
            </w:pPr>
            <w:r w:rsidRPr="003024BA">
              <w:rPr>
                <w:rFonts w:ascii="Arial" w:hAnsi="Arial" w:cs="Arial"/>
                <w:sz w:val="20"/>
                <w:szCs w:val="20"/>
              </w:rPr>
              <w:pict>
                <v:shape id="_x0000_i1032" type="#_x0000_t75" style="width:60.1pt;height:90.15pt">
                  <v:imagedata r:id="rId7" o:title="arco ok"/>
                </v:shape>
              </w:pict>
            </w:r>
          </w:p>
        </w:tc>
        <w:tc>
          <w:tcPr>
            <w:tcW w:w="2409" w:type="dxa"/>
          </w:tcPr>
          <w:p w:rsidR="00F428C4" w:rsidRPr="008E787A" w:rsidRDefault="00444A17" w:rsidP="005A76AD">
            <w:pPr>
              <w:rPr>
                <w:rFonts w:ascii="Arial" w:hAnsi="Arial" w:cs="Arial"/>
                <w:sz w:val="20"/>
                <w:szCs w:val="20"/>
              </w:rPr>
            </w:pPr>
            <w:r w:rsidRPr="003024BA">
              <w:rPr>
                <w:rFonts w:ascii="Arial" w:hAnsi="Arial" w:cs="Arial"/>
                <w:sz w:val="20"/>
                <w:szCs w:val="20"/>
              </w:rPr>
              <w:pict>
                <v:shape id="_x0000_i1033" type="#_x0000_t75" style="width:108.95pt;height:69.5pt">
                  <v:imagedata r:id="rId10" o:title="presilla interna ok"/>
                </v:shape>
              </w:pict>
            </w:r>
          </w:p>
        </w:tc>
        <w:tc>
          <w:tcPr>
            <w:tcW w:w="2835" w:type="dxa"/>
          </w:tcPr>
          <w:p w:rsidR="00F428C4" w:rsidRPr="008E787A" w:rsidRDefault="00444A17" w:rsidP="005A76AD">
            <w:pPr>
              <w:rPr>
                <w:rFonts w:ascii="Arial" w:hAnsi="Arial" w:cs="Arial"/>
                <w:sz w:val="20"/>
                <w:szCs w:val="20"/>
              </w:rPr>
            </w:pPr>
            <w:r w:rsidRPr="003024BA">
              <w:rPr>
                <w:rFonts w:ascii="Arial" w:hAnsi="Arial" w:cs="Arial"/>
                <w:sz w:val="20"/>
                <w:szCs w:val="20"/>
              </w:rPr>
              <w:pict>
                <v:shape id="_x0000_i1034" type="#_x0000_t75" style="width:110.2pt;height:69.5pt">
                  <v:imagedata r:id="rId9" o:title="presilla externa ok"/>
                </v:shape>
              </w:pict>
            </w:r>
          </w:p>
        </w:tc>
        <w:tc>
          <w:tcPr>
            <w:tcW w:w="3315" w:type="dxa"/>
          </w:tcPr>
          <w:p w:rsidR="00F428C4" w:rsidRPr="008E787A" w:rsidRDefault="00444A17" w:rsidP="005A76AD">
            <w:pPr>
              <w:rPr>
                <w:rFonts w:ascii="Arial" w:hAnsi="Arial" w:cs="Arial"/>
                <w:sz w:val="20"/>
                <w:szCs w:val="20"/>
              </w:rPr>
            </w:pPr>
            <w:r w:rsidRPr="003024BA">
              <w:rPr>
                <w:rFonts w:ascii="Arial" w:hAnsi="Arial" w:cs="Arial"/>
                <w:sz w:val="20"/>
                <w:szCs w:val="20"/>
              </w:rPr>
              <w:pict>
                <v:shape id="_x0000_i1035" type="#_x0000_t75" style="width:109.55pt;height:47.6pt">
                  <v:imagedata r:id="rId8" o:title="verticcilo ok"/>
                </v:shape>
              </w:pict>
            </w:r>
          </w:p>
        </w:tc>
      </w:tr>
      <w:tr w:rsidR="00F428C4" w:rsidRPr="008E787A" w:rsidTr="008032B5">
        <w:tc>
          <w:tcPr>
            <w:tcW w:w="2268" w:type="dxa"/>
          </w:tcPr>
          <w:p w:rsidR="00F428C4" w:rsidRPr="008E787A" w:rsidRDefault="00F428C4" w:rsidP="005A76AD">
            <w:pPr>
              <w:rPr>
                <w:rFonts w:ascii="Arial" w:hAnsi="Arial" w:cs="Arial"/>
                <w:sz w:val="20"/>
                <w:szCs w:val="20"/>
              </w:rPr>
            </w:pPr>
          </w:p>
        </w:tc>
        <w:tc>
          <w:tcPr>
            <w:tcW w:w="1277" w:type="dxa"/>
          </w:tcPr>
          <w:p w:rsidR="00F428C4" w:rsidRPr="008E787A" w:rsidRDefault="00F428C4" w:rsidP="005A76AD">
            <w:pPr>
              <w:rPr>
                <w:rFonts w:ascii="Arial" w:hAnsi="Arial" w:cs="Arial"/>
                <w:sz w:val="20"/>
                <w:szCs w:val="20"/>
              </w:rPr>
            </w:pPr>
          </w:p>
        </w:tc>
        <w:tc>
          <w:tcPr>
            <w:tcW w:w="2409" w:type="dxa"/>
          </w:tcPr>
          <w:p w:rsidR="00F428C4" w:rsidRPr="008E787A" w:rsidRDefault="00F428C4" w:rsidP="005A76AD">
            <w:pPr>
              <w:rPr>
                <w:rFonts w:ascii="Arial" w:hAnsi="Arial" w:cs="Arial"/>
                <w:sz w:val="20"/>
                <w:szCs w:val="20"/>
              </w:rPr>
            </w:pPr>
          </w:p>
        </w:tc>
        <w:tc>
          <w:tcPr>
            <w:tcW w:w="2835" w:type="dxa"/>
          </w:tcPr>
          <w:p w:rsidR="00F428C4" w:rsidRPr="008E787A" w:rsidRDefault="00F428C4" w:rsidP="005A76AD">
            <w:pPr>
              <w:rPr>
                <w:rFonts w:ascii="Arial" w:hAnsi="Arial" w:cs="Arial"/>
                <w:sz w:val="20"/>
                <w:szCs w:val="20"/>
              </w:rPr>
            </w:pPr>
          </w:p>
        </w:tc>
        <w:tc>
          <w:tcPr>
            <w:tcW w:w="3315" w:type="dxa"/>
          </w:tcPr>
          <w:p w:rsidR="00F428C4" w:rsidRPr="008E787A" w:rsidRDefault="00F428C4" w:rsidP="005A76AD">
            <w:pPr>
              <w:rPr>
                <w:rFonts w:ascii="Arial" w:hAnsi="Arial" w:cs="Arial"/>
                <w:sz w:val="20"/>
                <w:szCs w:val="20"/>
              </w:rPr>
            </w:pPr>
          </w:p>
        </w:tc>
      </w:tr>
    </w:tbl>
    <w:p w:rsidR="002E6C48" w:rsidRPr="008E787A" w:rsidRDefault="002E6C48" w:rsidP="005A76AD">
      <w:pPr>
        <w:rPr>
          <w:rFonts w:ascii="Arial" w:hAnsi="Arial" w:cs="Arial"/>
          <w:sz w:val="20"/>
          <w:szCs w:val="20"/>
        </w:rPr>
      </w:pPr>
    </w:p>
    <w:p w:rsidR="002E6C48" w:rsidRPr="008E787A" w:rsidRDefault="002E6C48" w:rsidP="005A76AD">
      <w:pPr>
        <w:rPr>
          <w:rFonts w:ascii="Arial" w:hAnsi="Arial" w:cs="Arial"/>
          <w:sz w:val="20"/>
          <w:szCs w:val="20"/>
        </w:rPr>
      </w:pPr>
    </w:p>
    <w:p w:rsidR="002D1247" w:rsidRPr="008E787A" w:rsidRDefault="002D1247" w:rsidP="002D1247">
      <w:pPr>
        <w:rPr>
          <w:rFonts w:ascii="Arial" w:hAnsi="Arial" w:cs="Arial"/>
          <w:sz w:val="20"/>
          <w:szCs w:val="20"/>
        </w:rPr>
      </w:pPr>
    </w:p>
    <w:p w:rsidR="00444A17" w:rsidRDefault="00444A17" w:rsidP="00444A17">
      <w:pPr>
        <w:ind w:left="765"/>
        <w:rPr>
          <w:rFonts w:ascii="Arial" w:hAnsi="Arial" w:cs="Arial"/>
          <w:sz w:val="20"/>
          <w:szCs w:val="20"/>
        </w:rPr>
      </w:pPr>
      <w:r>
        <w:rPr>
          <w:rFonts w:ascii="Arial" w:hAnsi="Arial" w:cs="Arial"/>
          <w:sz w:val="20"/>
          <w:szCs w:val="20"/>
        </w:rPr>
        <w:t>52.- Identificación de posiciones cadavéricas.(SOLO OBSERVE E IDENTIFIQUE ).</w:t>
      </w:r>
    </w:p>
    <w:p w:rsidR="00444A17" w:rsidRDefault="00444A17" w:rsidP="00444A17">
      <w:pPr>
        <w:ind w:left="765"/>
        <w:rPr>
          <w:rFonts w:ascii="Arial" w:hAnsi="Arial" w:cs="Arial"/>
          <w:sz w:val="20"/>
          <w:szCs w:val="20"/>
        </w:rPr>
      </w:pPr>
    </w:p>
    <w:p w:rsidR="00444A17" w:rsidRPr="008E787A" w:rsidRDefault="00444A17" w:rsidP="00444A17">
      <w:pPr>
        <w:ind w:left="765"/>
        <w:rPr>
          <w:rFonts w:ascii="Arial" w:hAnsi="Arial" w:cs="Arial"/>
          <w:sz w:val="20"/>
          <w:szCs w:val="20"/>
        </w:rPr>
      </w:pPr>
      <w:r w:rsidRPr="00444A17">
        <w:rPr>
          <w:rFonts w:ascii="Arial" w:hAnsi="Arial" w:cs="Arial"/>
          <w:sz w:val="20"/>
          <w:szCs w:val="20"/>
        </w:rPr>
        <w:pict>
          <v:shape id="_x0000_i1036" type="#_x0000_t75" style="width:435.75pt;height:327.45pt">
            <v:imagedata r:id="rId11" o:title="POSICIONES CAD, TAREAS"/>
          </v:shape>
        </w:pict>
      </w:r>
    </w:p>
    <w:sectPr w:rsidR="00444A17" w:rsidRPr="008E787A" w:rsidSect="00F428C4">
      <w:pgSz w:w="12240" w:h="15840"/>
      <w:pgMar w:top="1417" w:right="540" w:bottom="141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E6C83"/>
    <w:multiLevelType w:val="hybridMultilevel"/>
    <w:tmpl w:val="3E048880"/>
    <w:lvl w:ilvl="0" w:tplc="080A000F">
      <w:start w:val="1"/>
      <w:numFmt w:val="decimal"/>
      <w:lvlText w:val="%1."/>
      <w:lvlJc w:val="left"/>
      <w:pPr>
        <w:ind w:left="765" w:hanging="360"/>
      </w:p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1">
    <w:nsid w:val="516E29BB"/>
    <w:multiLevelType w:val="hybridMultilevel"/>
    <w:tmpl w:val="41CA6680"/>
    <w:lvl w:ilvl="0" w:tplc="F80EDA6E">
      <w:start w:val="5"/>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5A7A4708"/>
    <w:multiLevelType w:val="hybridMultilevel"/>
    <w:tmpl w:val="31CAA12C"/>
    <w:lvl w:ilvl="0" w:tplc="20C6953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oNotTrackMoves/>
  <w:defaultTabStop w:val="708"/>
  <w:hyphenationZone w:val="425"/>
  <w:drawingGridHorizontalSpacing w:val="120"/>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5A45"/>
    <w:rsid w:val="00027D25"/>
    <w:rsid w:val="00053A13"/>
    <w:rsid w:val="00081A97"/>
    <w:rsid w:val="000C6000"/>
    <w:rsid w:val="00116B73"/>
    <w:rsid w:val="00161D9E"/>
    <w:rsid w:val="00162BB4"/>
    <w:rsid w:val="0017583B"/>
    <w:rsid w:val="00194858"/>
    <w:rsid w:val="001E5A45"/>
    <w:rsid w:val="00282F31"/>
    <w:rsid w:val="00286671"/>
    <w:rsid w:val="002B104D"/>
    <w:rsid w:val="002B40CC"/>
    <w:rsid w:val="002D1247"/>
    <w:rsid w:val="002E6C48"/>
    <w:rsid w:val="002F3779"/>
    <w:rsid w:val="002F704B"/>
    <w:rsid w:val="003024BA"/>
    <w:rsid w:val="00342AEB"/>
    <w:rsid w:val="00344AB5"/>
    <w:rsid w:val="003607AE"/>
    <w:rsid w:val="0036785B"/>
    <w:rsid w:val="003B7F7E"/>
    <w:rsid w:val="003D3B83"/>
    <w:rsid w:val="0043423C"/>
    <w:rsid w:val="00444A17"/>
    <w:rsid w:val="00445C1C"/>
    <w:rsid w:val="00447C85"/>
    <w:rsid w:val="00450D35"/>
    <w:rsid w:val="00453FC8"/>
    <w:rsid w:val="00475724"/>
    <w:rsid w:val="004E3E90"/>
    <w:rsid w:val="004F0F63"/>
    <w:rsid w:val="005246C3"/>
    <w:rsid w:val="005816CA"/>
    <w:rsid w:val="005A76AD"/>
    <w:rsid w:val="005D2F10"/>
    <w:rsid w:val="00650E96"/>
    <w:rsid w:val="006D3E9B"/>
    <w:rsid w:val="006E113C"/>
    <w:rsid w:val="00754D72"/>
    <w:rsid w:val="00771649"/>
    <w:rsid w:val="00791224"/>
    <w:rsid w:val="00797D9D"/>
    <w:rsid w:val="007D2E41"/>
    <w:rsid w:val="008032B5"/>
    <w:rsid w:val="00803936"/>
    <w:rsid w:val="008E787A"/>
    <w:rsid w:val="009E42F3"/>
    <w:rsid w:val="00A21781"/>
    <w:rsid w:val="00A315BD"/>
    <w:rsid w:val="00A61312"/>
    <w:rsid w:val="00A62EBD"/>
    <w:rsid w:val="00AB76CE"/>
    <w:rsid w:val="00AE053E"/>
    <w:rsid w:val="00AF7EB8"/>
    <w:rsid w:val="00B30CFC"/>
    <w:rsid w:val="00B46941"/>
    <w:rsid w:val="00B4749F"/>
    <w:rsid w:val="00B47A0F"/>
    <w:rsid w:val="00B55EE4"/>
    <w:rsid w:val="00B81B80"/>
    <w:rsid w:val="00B8200D"/>
    <w:rsid w:val="00B857F0"/>
    <w:rsid w:val="00BE5F4B"/>
    <w:rsid w:val="00C7534D"/>
    <w:rsid w:val="00C840EA"/>
    <w:rsid w:val="00CB448B"/>
    <w:rsid w:val="00D112B0"/>
    <w:rsid w:val="00DA2B4C"/>
    <w:rsid w:val="00DD1600"/>
    <w:rsid w:val="00DD161E"/>
    <w:rsid w:val="00E412C1"/>
    <w:rsid w:val="00E6239C"/>
    <w:rsid w:val="00E861FB"/>
    <w:rsid w:val="00EB3AC0"/>
    <w:rsid w:val="00ED5A7C"/>
    <w:rsid w:val="00EE27DF"/>
    <w:rsid w:val="00F428C4"/>
    <w:rsid w:val="00F71EB7"/>
    <w:rsid w:val="00F970E6"/>
    <w:rsid w:val="00FD59DE"/>
  </w:rsids>
  <m:mathPr>
    <m:mathFont m:val="Cambria Math"/>
    <m:brkBin m:val="before"/>
    <m:brkBinSub m:val="--"/>
    <m:smallFrac m:val="off"/>
    <m:dispDef/>
    <m:lMargin m:val="0"/>
    <m:rMargin m:val="0"/>
    <m:defJc m:val="centerGroup"/>
    <m:wrapIndent m:val="1440"/>
    <m:intLim m:val="subSup"/>
    <m:naryLim m:val="undOvr"/>
  </m:mathPr>
  <w:uiCompat97To2003/>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4" type="connector" idref="#_x0000_s1042"/>
        <o:r id="V:Rule5" type="connector" idref="#_x0000_s1041"/>
        <o:r id="V:Rule6"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23C"/>
    <w:rPr>
      <w:sz w:val="24"/>
      <w:szCs w:val="24"/>
      <w:lang w:eastAsia="es-ES"/>
    </w:rPr>
  </w:style>
  <w:style w:type="paragraph" w:styleId="Ttulo1">
    <w:name w:val="heading 1"/>
    <w:basedOn w:val="Normal"/>
    <w:next w:val="Normal"/>
    <w:qFormat/>
    <w:rsid w:val="0043423C"/>
    <w:pPr>
      <w:keepNext/>
      <w:jc w:val="center"/>
      <w:outlineLvl w:val="0"/>
    </w:pPr>
    <w:rPr>
      <w:rFonts w:ascii="Tahoma" w:hAnsi="Tahoma" w:cs="Tahoma"/>
      <w:b/>
      <w:bCs/>
      <w:color w:val="808080"/>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423C"/>
    <w:rPr>
      <w:b/>
      <w:bCs/>
    </w:rPr>
  </w:style>
  <w:style w:type="character" w:customStyle="1" w:styleId="TextoindependienteCar">
    <w:name w:val="Texto independiente Car"/>
    <w:basedOn w:val="Fuentedeprrafopredeter"/>
    <w:link w:val="Textoindependiente"/>
    <w:rsid w:val="00CB448B"/>
    <w:rPr>
      <w:b/>
      <w:bCs/>
      <w:sz w:val="24"/>
      <w:szCs w:val="24"/>
      <w:lang w:eastAsia="es-ES"/>
    </w:rPr>
  </w:style>
  <w:style w:type="table" w:styleId="Tablaconcuadrcula">
    <w:name w:val="Table Grid"/>
    <w:basedOn w:val="Tablanormal"/>
    <w:uiPriority w:val="59"/>
    <w:rsid w:val="00DD161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8E217-7CEB-4C47-B901-1A9F49645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811</Words>
  <Characters>4462</Characters>
  <Application>Microsoft Office Word</Application>
  <DocSecurity>0</DocSecurity>
  <Lines>37</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EXAMEN:</vt:lpstr>
      <vt:lpstr>EXAMEN:</vt:lpstr>
    </vt:vector>
  </TitlesOfParts>
  <Company>Microsoft</Company>
  <LinksUpToDate>false</LinksUpToDate>
  <CharactersWithSpaces>5263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EXAMEN:</dc:title>
  <dc:subject/>
  <dc:creator>csft</dc:creator>
  <cp:keywords/>
  <cp:lastModifiedBy>cliente</cp:lastModifiedBy>
  <cp:revision>6</cp:revision>
  <cp:lastPrinted>2009-12-13T23:53:00Z</cp:lastPrinted>
  <dcterms:created xsi:type="dcterms:W3CDTF">2017-08-06T04:47:00Z</dcterms:created>
  <dcterms:modified xsi:type="dcterms:W3CDTF">2017-08-06T16:41:00Z</dcterms:modified>
</cp:coreProperties>
</file>